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AFF41" w14:textId="77777777" w:rsidR="00442B2E" w:rsidRPr="00114249" w:rsidRDefault="00023768" w:rsidP="00A840AE">
      <w:pPr>
        <w:rPr>
          <w:rFonts w:ascii="Times New Roman" w:hAnsi="Times New Roman" w:cs="Times New Roman"/>
          <w:b/>
        </w:rPr>
      </w:pPr>
      <w:r w:rsidRPr="00114249">
        <w:rPr>
          <w:rFonts w:ascii="Times New Roman" w:hAnsi="Times New Roman" w:cs="Times New Roman"/>
          <w:b/>
        </w:rPr>
        <w:t>AMAÇ</w:t>
      </w:r>
    </w:p>
    <w:p w14:paraId="752F2911" w14:textId="77777777" w:rsidR="00FE24C1" w:rsidRDefault="00FE24C1" w:rsidP="00A840AE">
      <w:pPr>
        <w:rPr>
          <w:rFonts w:ascii="Times New Roman" w:hAnsi="Times New Roman" w:cs="Times New Roman"/>
        </w:rPr>
      </w:pPr>
    </w:p>
    <w:p w14:paraId="2D4763D1" w14:textId="77777777" w:rsidR="00FE24C1" w:rsidRDefault="00FE24C1" w:rsidP="00A840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Tüm Personel tarafından uygulanarak bulaşıcı ajanların hem bilinen hem de bilinmeyen kaynaklardan bulaşma </w:t>
      </w:r>
      <w:proofErr w:type="gramStart"/>
      <w:r>
        <w:rPr>
          <w:rFonts w:ascii="Times New Roman" w:hAnsi="Times New Roman" w:cs="Times New Roman"/>
        </w:rPr>
        <w:t>riskini  azaltmak</w:t>
      </w:r>
      <w:proofErr w:type="gramEnd"/>
      <w:r>
        <w:rPr>
          <w:rFonts w:ascii="Times New Roman" w:hAnsi="Times New Roman" w:cs="Times New Roman"/>
        </w:rPr>
        <w:t xml:space="preserve"> için gerekli olan temel enfeksiyon önlemek ve kontrol edilmesinin sağlanmasıdır.</w:t>
      </w:r>
    </w:p>
    <w:p w14:paraId="26CD1F78" w14:textId="77777777" w:rsidR="00FE24C1" w:rsidRDefault="00FE24C1" w:rsidP="00A840AE">
      <w:pPr>
        <w:rPr>
          <w:rFonts w:ascii="Times New Roman" w:hAnsi="Times New Roman" w:cs="Times New Roman"/>
        </w:rPr>
      </w:pPr>
    </w:p>
    <w:p w14:paraId="263D1091" w14:textId="77777777" w:rsidR="00FE24C1" w:rsidRPr="00C02E42" w:rsidRDefault="00FE24C1" w:rsidP="00A840AE">
      <w:pPr>
        <w:rPr>
          <w:rFonts w:ascii="Times New Roman" w:hAnsi="Times New Roman" w:cs="Times New Roman"/>
        </w:rPr>
      </w:pPr>
    </w:p>
    <w:p w14:paraId="0FB15994" w14:textId="77777777" w:rsidR="00023768" w:rsidRPr="00114249" w:rsidRDefault="00023768" w:rsidP="00A840AE">
      <w:pPr>
        <w:rPr>
          <w:rFonts w:ascii="Times New Roman" w:hAnsi="Times New Roman" w:cs="Times New Roman"/>
          <w:b/>
        </w:rPr>
      </w:pPr>
      <w:r w:rsidRPr="00114249">
        <w:rPr>
          <w:rFonts w:ascii="Times New Roman" w:hAnsi="Times New Roman" w:cs="Times New Roman"/>
          <w:b/>
        </w:rPr>
        <w:t>KAPSAM</w:t>
      </w:r>
    </w:p>
    <w:p w14:paraId="21C64082" w14:textId="77777777" w:rsidR="00632070" w:rsidRPr="000A6391" w:rsidRDefault="00632070" w:rsidP="00A840AE">
      <w:pPr>
        <w:rPr>
          <w:rFonts w:ascii="Times New Roman" w:hAnsi="Times New Roman" w:cs="Times New Roman"/>
        </w:rPr>
      </w:pPr>
    </w:p>
    <w:p w14:paraId="4DA5887A" w14:textId="77777777" w:rsidR="00FE24C1" w:rsidRPr="000A6391" w:rsidRDefault="004E3BDE" w:rsidP="00A840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Kurumumuzun faaliyet gösterdiği tüm birimleri kapsamaktadır.</w:t>
      </w:r>
    </w:p>
    <w:p w14:paraId="62719493" w14:textId="77777777" w:rsidR="00080173" w:rsidRPr="000A6391" w:rsidRDefault="00080173" w:rsidP="00A840AE">
      <w:pPr>
        <w:rPr>
          <w:rFonts w:ascii="Times New Roman" w:hAnsi="Times New Roman" w:cs="Times New Roman"/>
        </w:rPr>
      </w:pPr>
    </w:p>
    <w:p w14:paraId="3A5DA697" w14:textId="77777777" w:rsidR="00080173" w:rsidRPr="00114249" w:rsidRDefault="00080173" w:rsidP="00A840AE">
      <w:pPr>
        <w:rPr>
          <w:rFonts w:ascii="Times New Roman" w:hAnsi="Times New Roman" w:cs="Times New Roman"/>
          <w:b/>
        </w:rPr>
      </w:pPr>
      <w:r w:rsidRPr="00114249">
        <w:rPr>
          <w:rFonts w:ascii="Times New Roman" w:hAnsi="Times New Roman" w:cs="Times New Roman"/>
          <w:b/>
        </w:rPr>
        <w:t>SORUMLULAR</w:t>
      </w:r>
    </w:p>
    <w:p w14:paraId="35CCCADE" w14:textId="77777777" w:rsidR="00FE24C1" w:rsidRPr="000A6391" w:rsidRDefault="00FE24C1" w:rsidP="00A840AE">
      <w:pPr>
        <w:rPr>
          <w:rFonts w:ascii="Times New Roman" w:hAnsi="Times New Roman" w:cs="Times New Roman"/>
        </w:rPr>
      </w:pPr>
    </w:p>
    <w:p w14:paraId="0C8F8297" w14:textId="4FB50169" w:rsidR="00114249" w:rsidRPr="00114249" w:rsidRDefault="00114249" w:rsidP="0011424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114249">
        <w:rPr>
          <w:rFonts w:ascii="Times New Roman" w:hAnsi="Times New Roman" w:cs="Times New Roman"/>
        </w:rPr>
        <w:t>İşveren/İşveren Vekili –</w:t>
      </w:r>
      <w:r w:rsidR="00622735">
        <w:rPr>
          <w:rFonts w:ascii="Times New Roman" w:hAnsi="Times New Roman" w:cs="Times New Roman"/>
        </w:rPr>
        <w:t xml:space="preserve"> </w:t>
      </w:r>
      <w:r w:rsidR="003210F1">
        <w:rPr>
          <w:rFonts w:ascii="Times New Roman" w:hAnsi="Times New Roman" w:cs="Times New Roman"/>
        </w:rPr>
        <w:t>Mehmet ÜN</w:t>
      </w:r>
    </w:p>
    <w:p w14:paraId="78918975" w14:textId="7A1556CC" w:rsidR="00114249" w:rsidRPr="00114249" w:rsidRDefault="00114249" w:rsidP="0011424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114249">
        <w:rPr>
          <w:rFonts w:ascii="Times New Roman" w:hAnsi="Times New Roman" w:cs="Times New Roman"/>
        </w:rPr>
        <w:t xml:space="preserve"> Okul Salgın Acil durum sorumlusu</w:t>
      </w:r>
      <w:r w:rsidR="00622735">
        <w:rPr>
          <w:rFonts w:ascii="Times New Roman" w:hAnsi="Times New Roman" w:cs="Times New Roman"/>
        </w:rPr>
        <w:t xml:space="preserve"> –</w:t>
      </w:r>
      <w:r w:rsidR="003210F1">
        <w:rPr>
          <w:rFonts w:ascii="Times New Roman" w:hAnsi="Times New Roman" w:cs="Times New Roman"/>
        </w:rPr>
        <w:t>Suzan ALÖKMEN</w:t>
      </w:r>
    </w:p>
    <w:p w14:paraId="02534CF6" w14:textId="77777777" w:rsidR="00D83C21" w:rsidRDefault="00D83C21" w:rsidP="00D83C2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14:paraId="50BC2BCB" w14:textId="77777777" w:rsidR="00080173" w:rsidRDefault="00080173" w:rsidP="00D83C21">
      <w:pPr>
        <w:autoSpaceDE w:val="0"/>
        <w:autoSpaceDN w:val="0"/>
        <w:adjustRightInd w:val="0"/>
        <w:spacing w:line="240" w:lineRule="auto"/>
        <w:rPr>
          <w:rFonts w:ascii="CIDFont+F3" w:hAnsi="CIDFont+F3" w:cs="CIDFont+F3"/>
        </w:rPr>
      </w:pPr>
    </w:p>
    <w:p w14:paraId="5DE8EDF4" w14:textId="77777777" w:rsidR="00765A32" w:rsidRDefault="00765A32" w:rsidP="00765A32">
      <w:pPr>
        <w:rPr>
          <w:rFonts w:ascii="Times New Roman" w:hAnsi="Times New Roman" w:cs="Times New Roman"/>
        </w:rPr>
      </w:pPr>
    </w:p>
    <w:p w14:paraId="4BFD8700" w14:textId="77777777" w:rsidR="00765A32" w:rsidRDefault="00765A32" w:rsidP="001C2954">
      <w:pPr>
        <w:rPr>
          <w:rFonts w:ascii="Times New Roman" w:hAnsi="Times New Roman" w:cs="Times New Roman"/>
          <w:b/>
        </w:rPr>
      </w:pPr>
    </w:p>
    <w:tbl>
      <w:tblPr>
        <w:tblStyle w:val="TabloKlavuzu"/>
        <w:tblpPr w:leftFromText="141" w:rightFromText="141" w:vertAnchor="page" w:horzAnchor="margin" w:tblpXSpec="center" w:tblpY="3990"/>
        <w:tblW w:w="10916" w:type="dxa"/>
        <w:tblLook w:val="04A0" w:firstRow="1" w:lastRow="0" w:firstColumn="1" w:lastColumn="0" w:noHBand="0" w:noVBand="1"/>
      </w:tblPr>
      <w:tblGrid>
        <w:gridCol w:w="4558"/>
        <w:gridCol w:w="1867"/>
        <w:gridCol w:w="4491"/>
      </w:tblGrid>
      <w:tr w:rsidR="00D83C21" w:rsidRPr="00D83C21" w14:paraId="68A5084F" w14:textId="77777777" w:rsidTr="00947B5F">
        <w:tc>
          <w:tcPr>
            <w:tcW w:w="10916" w:type="dxa"/>
            <w:gridSpan w:val="3"/>
          </w:tcPr>
          <w:p w14:paraId="5830F147" w14:textId="77777777" w:rsidR="00D83C21" w:rsidRPr="00D83C21" w:rsidRDefault="00D83C21" w:rsidP="00D83C21">
            <w:pPr>
              <w:spacing w:line="240" w:lineRule="auto"/>
              <w:jc w:val="center"/>
            </w:pPr>
            <w:r w:rsidRPr="00D83C2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STANDART ENFEKSİYON KONTROL ÖNLEMLERİ EYLEM PLANI</w:t>
            </w:r>
          </w:p>
        </w:tc>
      </w:tr>
      <w:tr w:rsidR="00D83C21" w:rsidRPr="00D83C21" w14:paraId="7E1F1683" w14:textId="77777777" w:rsidTr="00947B5F">
        <w:tc>
          <w:tcPr>
            <w:tcW w:w="4558" w:type="dxa"/>
            <w:vAlign w:val="center"/>
          </w:tcPr>
          <w:p w14:paraId="1E3C9E89" w14:textId="77777777" w:rsidR="00D83C21" w:rsidRPr="00D83C21" w:rsidRDefault="00D83C21" w:rsidP="00D83C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Yapılacak İşlem</w:t>
            </w:r>
          </w:p>
        </w:tc>
        <w:tc>
          <w:tcPr>
            <w:tcW w:w="1867" w:type="dxa"/>
            <w:vAlign w:val="center"/>
          </w:tcPr>
          <w:p w14:paraId="169AAD76" w14:textId="77777777" w:rsidR="00D83C21" w:rsidRPr="00D83C21" w:rsidRDefault="00D83C21" w:rsidP="00D83C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Uygulama Periyodu/Zamanı</w:t>
            </w:r>
          </w:p>
        </w:tc>
        <w:tc>
          <w:tcPr>
            <w:tcW w:w="4491" w:type="dxa"/>
            <w:vAlign w:val="center"/>
          </w:tcPr>
          <w:p w14:paraId="46FD4A7A" w14:textId="77777777" w:rsidR="00D83C21" w:rsidRPr="00D83C21" w:rsidRDefault="00D83C21" w:rsidP="00D83C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Dayanak</w:t>
            </w:r>
          </w:p>
        </w:tc>
      </w:tr>
      <w:tr w:rsidR="00D83C21" w:rsidRPr="00D83C21" w14:paraId="333B6D5B" w14:textId="77777777" w:rsidTr="00947B5F">
        <w:tc>
          <w:tcPr>
            <w:tcW w:w="10916" w:type="dxa"/>
            <w:gridSpan w:val="3"/>
            <w:vAlign w:val="center"/>
          </w:tcPr>
          <w:p w14:paraId="09AFAAE3" w14:textId="77777777" w:rsidR="00D83C21" w:rsidRPr="00D83C21" w:rsidRDefault="00D83C21" w:rsidP="00D83C21">
            <w:pPr>
              <w:spacing w:line="240" w:lineRule="auto"/>
            </w:pPr>
            <w:r w:rsidRPr="00D83C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tr-TR"/>
              </w:rPr>
              <w:t>COVID-19 özgü, bulaş riskini minimum düzeyde tutacak şekilde, kapasite kullanımını ve KKD gerekliliklerini içermekte mi?</w:t>
            </w:r>
          </w:p>
        </w:tc>
      </w:tr>
      <w:tr w:rsidR="00D83C21" w:rsidRPr="00D83C21" w14:paraId="57057D76" w14:textId="77777777" w:rsidTr="00947B5F">
        <w:tc>
          <w:tcPr>
            <w:tcW w:w="4558" w:type="dxa"/>
            <w:vAlign w:val="center"/>
          </w:tcPr>
          <w:p w14:paraId="09DEF9F4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Salgın döneminde Acil durumlarla başa çıkmak için göreve hazır eğitilmiş kişi görevlendirilmesi ve </w:t>
            </w:r>
            <w:proofErr w:type="gram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iletişim  planının</w:t>
            </w:r>
            <w:proofErr w:type="gram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oluşturulması</w:t>
            </w:r>
          </w:p>
        </w:tc>
        <w:tc>
          <w:tcPr>
            <w:tcW w:w="1867" w:type="dxa"/>
            <w:vAlign w:val="center"/>
          </w:tcPr>
          <w:p w14:paraId="4A27BA77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Eğitim Öğretim faaliyeti başlamadan önce</w:t>
            </w:r>
          </w:p>
        </w:tc>
        <w:tc>
          <w:tcPr>
            <w:tcW w:w="4491" w:type="dxa"/>
          </w:tcPr>
          <w:p w14:paraId="7129433D" w14:textId="77777777" w:rsidR="00D83C21" w:rsidRPr="00D83C21" w:rsidRDefault="00D83C21" w:rsidP="00D83C21">
            <w:pPr>
              <w:spacing w:line="240" w:lineRule="auto"/>
            </w:pPr>
            <w:r w:rsidRPr="00D83C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COVİD-19 Salgın Yönetimi ve Çalışma Rehberi,</w:t>
            </w:r>
            <w:r w:rsidRPr="00D83C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 xml:space="preserve">Eğitim </w:t>
            </w:r>
            <w:proofErr w:type="spellStart"/>
            <w:r w:rsidRPr="00D83C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Kurumlarıda</w:t>
            </w:r>
            <w:proofErr w:type="spellEnd"/>
            <w:r w:rsidRPr="00D83C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Hijyen Şartlarının Geliştirilmesi, Enfeksiyon Önleme Ve Kontrol Kılavuzu</w:t>
            </w:r>
          </w:p>
        </w:tc>
      </w:tr>
      <w:tr w:rsidR="00D83C21" w:rsidRPr="00D83C21" w14:paraId="6F744F28" w14:textId="77777777" w:rsidTr="00947B5F">
        <w:tc>
          <w:tcPr>
            <w:tcW w:w="4558" w:type="dxa"/>
            <w:vAlign w:val="center"/>
          </w:tcPr>
          <w:p w14:paraId="08AAECEA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Salgın dönemlerine yönelik Acil Durum </w:t>
            </w:r>
            <w:proofErr w:type="gram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Harekat</w:t>
            </w:r>
            <w:proofErr w:type="gram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tarzının belirlenmesi ve ilan edilmesi</w:t>
            </w:r>
          </w:p>
        </w:tc>
        <w:tc>
          <w:tcPr>
            <w:tcW w:w="1867" w:type="dxa"/>
            <w:vAlign w:val="center"/>
          </w:tcPr>
          <w:p w14:paraId="204F86B4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Eğitim Öğretim faaliyeti başlamadan önce</w:t>
            </w:r>
          </w:p>
        </w:tc>
        <w:tc>
          <w:tcPr>
            <w:tcW w:w="4491" w:type="dxa"/>
          </w:tcPr>
          <w:p w14:paraId="25EF7BFD" w14:textId="77777777" w:rsidR="00D83C21" w:rsidRPr="00D83C21" w:rsidRDefault="00D83C21" w:rsidP="00D83C21">
            <w:pPr>
              <w:spacing w:line="240" w:lineRule="auto"/>
            </w:pPr>
            <w:r w:rsidRPr="00D83C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COVİD-19 Salgın Yönetimi ve Çalışma Rehberi,</w:t>
            </w:r>
            <w:r w:rsidRPr="00D83C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 xml:space="preserve">Eğitim </w:t>
            </w:r>
            <w:proofErr w:type="spellStart"/>
            <w:r w:rsidRPr="00D83C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Kurumlarıda</w:t>
            </w:r>
            <w:proofErr w:type="spellEnd"/>
            <w:r w:rsidRPr="00D83C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Hijyen Şartlarının Geliştirilmesi, Enfeksiyon Önleme Ve Kontrol Kılavuzu</w:t>
            </w:r>
          </w:p>
        </w:tc>
      </w:tr>
      <w:tr w:rsidR="00D83C21" w:rsidRPr="00D83C21" w14:paraId="038E4E20" w14:textId="77777777" w:rsidTr="00947B5F">
        <w:tc>
          <w:tcPr>
            <w:tcW w:w="4558" w:type="dxa"/>
            <w:vAlign w:val="center"/>
          </w:tcPr>
          <w:p w14:paraId="5C0D9EDA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Dersliklerin en az 4 metrekareye 1 kişi düşecek şekilde düzenlenmesi</w:t>
            </w:r>
          </w:p>
        </w:tc>
        <w:tc>
          <w:tcPr>
            <w:tcW w:w="1867" w:type="dxa"/>
            <w:vAlign w:val="center"/>
          </w:tcPr>
          <w:p w14:paraId="1193EBA3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Eğitim Öğretim faaliyeti başlamadan önce</w:t>
            </w:r>
          </w:p>
        </w:tc>
        <w:tc>
          <w:tcPr>
            <w:tcW w:w="4491" w:type="dxa"/>
          </w:tcPr>
          <w:p w14:paraId="72C388E7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COVİD-19 Salgın Yönetimi ve Çalışma Rehberi,</w:t>
            </w:r>
            <w:r w:rsidRPr="00D83C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 xml:space="preserve">Eğitim </w:t>
            </w:r>
            <w:proofErr w:type="spellStart"/>
            <w:r w:rsidRPr="00D83C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Kurumlarıda</w:t>
            </w:r>
            <w:proofErr w:type="spellEnd"/>
            <w:r w:rsidRPr="00D83C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Hijyen Şartlarının Geliştirilmesi, Enfeksiyon Önleme Ve Kontrol Kılavuzu</w:t>
            </w:r>
          </w:p>
          <w:p w14:paraId="52680B11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14:paraId="7C7D5C78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14:paraId="70516ADE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14:paraId="7E7DA97A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14:paraId="35DB9DA4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14:paraId="453B5AD8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14:paraId="1118E823" w14:textId="77777777" w:rsidR="00D83C21" w:rsidRPr="00D83C21" w:rsidRDefault="00D83C21" w:rsidP="00D83C21">
            <w:pPr>
              <w:spacing w:line="240" w:lineRule="auto"/>
            </w:pPr>
          </w:p>
        </w:tc>
      </w:tr>
      <w:tr w:rsidR="00D83C21" w:rsidRPr="00D83C21" w14:paraId="1A9B4FDB" w14:textId="77777777" w:rsidTr="00947B5F">
        <w:tc>
          <w:tcPr>
            <w:tcW w:w="4558" w:type="dxa"/>
            <w:vAlign w:val="center"/>
          </w:tcPr>
          <w:p w14:paraId="0557D913" w14:textId="77777777" w:rsidR="00D83C21" w:rsidRPr="00D83C21" w:rsidRDefault="00D83C21" w:rsidP="006E47D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Toplu Kullanım alanlarının kişi</w:t>
            </w:r>
            <w:r w:rsidR="006E47D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leri arası sosyal mesafe en az 1,5</w:t>
            </w: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metre olacak şekilde düzenlenmesi</w:t>
            </w:r>
          </w:p>
        </w:tc>
        <w:tc>
          <w:tcPr>
            <w:tcW w:w="1867" w:type="dxa"/>
            <w:vAlign w:val="center"/>
          </w:tcPr>
          <w:p w14:paraId="162F7144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Eğitim Öğretim faaliyeti başlamadan önce</w:t>
            </w:r>
          </w:p>
        </w:tc>
        <w:tc>
          <w:tcPr>
            <w:tcW w:w="4491" w:type="dxa"/>
          </w:tcPr>
          <w:p w14:paraId="3518FC7E" w14:textId="77777777" w:rsidR="00D83C21" w:rsidRPr="00D83C21" w:rsidRDefault="00D83C21" w:rsidP="00D83C21">
            <w:pPr>
              <w:spacing w:line="240" w:lineRule="auto"/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COVİD-19 Salgın Yönetimi ve Çalışma Rehberi,</w:t>
            </w: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Eğitim </w:t>
            </w:r>
            <w:proofErr w:type="spell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</w:tc>
      </w:tr>
      <w:tr w:rsidR="00D83C21" w:rsidRPr="00D83C21" w14:paraId="26267B77" w14:textId="77777777" w:rsidTr="00947B5F">
        <w:tc>
          <w:tcPr>
            <w:tcW w:w="4558" w:type="dxa"/>
            <w:vAlign w:val="center"/>
          </w:tcPr>
          <w:p w14:paraId="5353557B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Bütün çalışan ve öğrencilerin kılavuzda belirtilen standartlara uygun maske kullanımının sağlanması, maskesi olmayanlar için maske bulundurulması,</w:t>
            </w:r>
          </w:p>
        </w:tc>
        <w:tc>
          <w:tcPr>
            <w:tcW w:w="1867" w:type="dxa"/>
            <w:vAlign w:val="center"/>
          </w:tcPr>
          <w:p w14:paraId="3F03301E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Devamlı</w:t>
            </w:r>
          </w:p>
        </w:tc>
        <w:tc>
          <w:tcPr>
            <w:tcW w:w="4491" w:type="dxa"/>
          </w:tcPr>
          <w:p w14:paraId="7859BFF8" w14:textId="77777777" w:rsidR="00D83C21" w:rsidRPr="00D83C21" w:rsidRDefault="00D83C21" w:rsidP="00D83C21">
            <w:pPr>
              <w:spacing w:line="240" w:lineRule="auto"/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COVİD-19 Salgın Yönetimi ve Çalışma Rehberi,</w:t>
            </w: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Eğitim </w:t>
            </w:r>
            <w:proofErr w:type="spell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</w:tc>
      </w:tr>
      <w:tr w:rsidR="00D83C21" w:rsidRPr="00D83C21" w14:paraId="11EB5421" w14:textId="77777777" w:rsidTr="00947B5F">
        <w:tc>
          <w:tcPr>
            <w:tcW w:w="4558" w:type="dxa"/>
            <w:vAlign w:val="center"/>
          </w:tcPr>
          <w:p w14:paraId="2D5B4D23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Temizlik ve Güvenlik görevlilerine işlerine uygun KKD (maske, siperlik, eldiven ve önlük) verilmesi ve kullanımının sağlanması</w:t>
            </w:r>
          </w:p>
        </w:tc>
        <w:tc>
          <w:tcPr>
            <w:tcW w:w="1867" w:type="dxa"/>
            <w:vAlign w:val="center"/>
          </w:tcPr>
          <w:p w14:paraId="22AB0771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Devamlı</w:t>
            </w:r>
          </w:p>
        </w:tc>
        <w:tc>
          <w:tcPr>
            <w:tcW w:w="4491" w:type="dxa"/>
          </w:tcPr>
          <w:p w14:paraId="164937B8" w14:textId="77777777" w:rsidR="00D83C21" w:rsidRPr="00D83C21" w:rsidRDefault="00D83C21" w:rsidP="00D83C21">
            <w:pPr>
              <w:spacing w:line="240" w:lineRule="auto"/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COVİD-19 Salgın Yönetimi ve Çalışma Rehberi,</w:t>
            </w: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Eğitim </w:t>
            </w:r>
            <w:proofErr w:type="spell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</w:tc>
      </w:tr>
      <w:tr w:rsidR="00D83C21" w:rsidRPr="00D83C21" w14:paraId="26FCA203" w14:textId="77777777" w:rsidTr="00947B5F">
        <w:tc>
          <w:tcPr>
            <w:tcW w:w="4558" w:type="dxa"/>
            <w:vAlign w:val="center"/>
          </w:tcPr>
          <w:p w14:paraId="0C073801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Ortak kullanılan su sebili, kahve, çay vb. içecek makineleri ve otomatların kullanımının engellenmesi</w:t>
            </w:r>
          </w:p>
        </w:tc>
        <w:tc>
          <w:tcPr>
            <w:tcW w:w="1867" w:type="dxa"/>
            <w:vAlign w:val="center"/>
          </w:tcPr>
          <w:p w14:paraId="0BFC32D1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Devamlı</w:t>
            </w:r>
          </w:p>
        </w:tc>
        <w:tc>
          <w:tcPr>
            <w:tcW w:w="4491" w:type="dxa"/>
          </w:tcPr>
          <w:p w14:paraId="65363518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COVİD-19 Salgın Yönetimi ve Çalışma Rehberi,</w:t>
            </w: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Eğitim </w:t>
            </w:r>
            <w:proofErr w:type="spell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  <w:p w14:paraId="6B9FCA42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6C1F3F6F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05D1701A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4EC642C7" w14:textId="77777777" w:rsidR="00D83C21" w:rsidRPr="00D83C21" w:rsidRDefault="00D83C21" w:rsidP="00D83C21">
            <w:pPr>
              <w:spacing w:line="240" w:lineRule="auto"/>
            </w:pPr>
          </w:p>
        </w:tc>
      </w:tr>
      <w:tr w:rsidR="00D83C21" w:rsidRPr="00D83C21" w14:paraId="66902592" w14:textId="77777777" w:rsidTr="00947B5F">
        <w:tc>
          <w:tcPr>
            <w:tcW w:w="4558" w:type="dxa"/>
          </w:tcPr>
          <w:p w14:paraId="44E01F23" w14:textId="77777777" w:rsidR="00D83C21" w:rsidRPr="00D83C21" w:rsidRDefault="00D83C21" w:rsidP="00D83C21">
            <w:pPr>
              <w:spacing w:line="240" w:lineRule="auto"/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Ortak kullanılan fotokopi, bilgisayar vb. ekipmanların </w:t>
            </w:r>
            <w:proofErr w:type="gram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dezenfekte</w:t>
            </w:r>
            <w:proofErr w:type="gram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edilmesi</w:t>
            </w:r>
          </w:p>
        </w:tc>
        <w:tc>
          <w:tcPr>
            <w:tcW w:w="1867" w:type="dxa"/>
          </w:tcPr>
          <w:p w14:paraId="65175795" w14:textId="77777777" w:rsidR="00D83C21" w:rsidRPr="00D83C21" w:rsidRDefault="00D83C21" w:rsidP="00D83C21">
            <w:pPr>
              <w:spacing w:line="240" w:lineRule="auto"/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Sık Sık</w:t>
            </w:r>
          </w:p>
        </w:tc>
        <w:tc>
          <w:tcPr>
            <w:tcW w:w="4491" w:type="dxa"/>
          </w:tcPr>
          <w:p w14:paraId="4B87CF1D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COVİD-19 Salgın Yönetimi ve Çalışma Rehberi,</w:t>
            </w: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</w: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 xml:space="preserve">Eğitim </w:t>
            </w:r>
            <w:proofErr w:type="spell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  <w:p w14:paraId="34215929" w14:textId="77777777" w:rsidR="00D83C21" w:rsidRPr="00D83C21" w:rsidRDefault="00D83C21" w:rsidP="00D83C21">
            <w:pPr>
              <w:spacing w:line="240" w:lineRule="auto"/>
            </w:pPr>
          </w:p>
          <w:p w14:paraId="7E665AA0" w14:textId="77777777" w:rsidR="00D83C21" w:rsidRPr="00D83C21" w:rsidRDefault="00D83C21" w:rsidP="00D83C21">
            <w:pPr>
              <w:spacing w:line="240" w:lineRule="auto"/>
            </w:pPr>
          </w:p>
          <w:p w14:paraId="37AF9912" w14:textId="77777777" w:rsidR="00D83C21" w:rsidRPr="00D83C21" w:rsidRDefault="00D83C21" w:rsidP="00D83C21">
            <w:pPr>
              <w:spacing w:line="240" w:lineRule="auto"/>
            </w:pPr>
          </w:p>
        </w:tc>
      </w:tr>
      <w:tr w:rsidR="00D83C21" w:rsidRPr="00D83C21" w14:paraId="413CB28E" w14:textId="77777777" w:rsidTr="00947B5F">
        <w:tc>
          <w:tcPr>
            <w:tcW w:w="4558" w:type="dxa"/>
            <w:vAlign w:val="center"/>
          </w:tcPr>
          <w:p w14:paraId="42FE50AB" w14:textId="77777777" w:rsidR="00D83C21" w:rsidRPr="00D83C21" w:rsidRDefault="00D83C21" w:rsidP="00D83C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Yapılacak İşlem</w:t>
            </w:r>
          </w:p>
        </w:tc>
        <w:tc>
          <w:tcPr>
            <w:tcW w:w="1867" w:type="dxa"/>
            <w:vAlign w:val="center"/>
          </w:tcPr>
          <w:p w14:paraId="316988EA" w14:textId="77777777" w:rsidR="00D83C21" w:rsidRPr="00D83C21" w:rsidRDefault="00D83C21" w:rsidP="00D83C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Uygulama Periyodu/Zamanı</w:t>
            </w:r>
          </w:p>
        </w:tc>
        <w:tc>
          <w:tcPr>
            <w:tcW w:w="4491" w:type="dxa"/>
            <w:vAlign w:val="center"/>
          </w:tcPr>
          <w:p w14:paraId="38B635DA" w14:textId="77777777" w:rsidR="00D83C21" w:rsidRPr="00D83C21" w:rsidRDefault="00D83C21" w:rsidP="00D83C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Dayanak</w:t>
            </w:r>
          </w:p>
        </w:tc>
      </w:tr>
      <w:tr w:rsidR="00D83C21" w:rsidRPr="00D83C21" w14:paraId="5AF4235E" w14:textId="77777777" w:rsidTr="00947B5F">
        <w:tc>
          <w:tcPr>
            <w:tcW w:w="10916" w:type="dxa"/>
            <w:gridSpan w:val="3"/>
          </w:tcPr>
          <w:p w14:paraId="509ABA91" w14:textId="77777777" w:rsidR="00D83C21" w:rsidRPr="00D83C21" w:rsidRDefault="00D83C21" w:rsidP="00D83C21">
            <w:pPr>
              <w:spacing w:line="240" w:lineRule="auto"/>
            </w:pPr>
            <w:r w:rsidRPr="00D83C21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tr-TR"/>
              </w:rPr>
              <w:t>Uygun temizlik ve dezenfeksiyon işlemleri</w:t>
            </w:r>
          </w:p>
        </w:tc>
      </w:tr>
      <w:tr w:rsidR="00D83C21" w:rsidRPr="00D83C21" w14:paraId="794386F6" w14:textId="77777777" w:rsidTr="00947B5F">
        <w:tc>
          <w:tcPr>
            <w:tcW w:w="4558" w:type="dxa"/>
            <w:vAlign w:val="center"/>
          </w:tcPr>
          <w:p w14:paraId="62FDAD0E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Lavabo ve tuvaletlerin temizlenmesi</w:t>
            </w:r>
          </w:p>
        </w:tc>
        <w:tc>
          <w:tcPr>
            <w:tcW w:w="1867" w:type="dxa"/>
            <w:vAlign w:val="center"/>
          </w:tcPr>
          <w:p w14:paraId="38E4DF1B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Temizlik planına uygun olarak</w:t>
            </w:r>
          </w:p>
        </w:tc>
        <w:tc>
          <w:tcPr>
            <w:tcW w:w="4491" w:type="dxa"/>
          </w:tcPr>
          <w:p w14:paraId="3F4FF3AA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COVİD-19 Salgın Yönetimi ve Çalışma Rehberi,</w:t>
            </w: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Eğitim </w:t>
            </w:r>
            <w:proofErr w:type="spell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</w:tc>
      </w:tr>
      <w:tr w:rsidR="00D83C21" w:rsidRPr="00D83C21" w14:paraId="02BCAA16" w14:textId="77777777" w:rsidTr="00947B5F">
        <w:tc>
          <w:tcPr>
            <w:tcW w:w="4558" w:type="dxa"/>
            <w:vAlign w:val="center"/>
          </w:tcPr>
          <w:p w14:paraId="2E9D9323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Lavabo ve tuvaletlerin </w:t>
            </w:r>
            <w:proofErr w:type="gram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dezenfekte</w:t>
            </w:r>
            <w:proofErr w:type="gram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edilmesi</w:t>
            </w:r>
          </w:p>
        </w:tc>
        <w:tc>
          <w:tcPr>
            <w:tcW w:w="1867" w:type="dxa"/>
            <w:vAlign w:val="center"/>
          </w:tcPr>
          <w:p w14:paraId="6E2284A6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Temizlik planına uygun olarak</w:t>
            </w:r>
          </w:p>
        </w:tc>
        <w:tc>
          <w:tcPr>
            <w:tcW w:w="4491" w:type="dxa"/>
          </w:tcPr>
          <w:p w14:paraId="3D47B377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COVİD-19 Salgın Yönetimi ve Çalışma Rehberi,</w:t>
            </w: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Eğitim </w:t>
            </w:r>
            <w:proofErr w:type="spell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</w:tc>
      </w:tr>
      <w:tr w:rsidR="00D83C21" w:rsidRPr="00D83C21" w14:paraId="23D20EA7" w14:textId="77777777" w:rsidTr="00947B5F">
        <w:tc>
          <w:tcPr>
            <w:tcW w:w="4558" w:type="dxa"/>
            <w:vAlign w:val="center"/>
          </w:tcPr>
          <w:p w14:paraId="1AD5B6E8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Derslikler ile diğer ortak kullanım alanlarının </w:t>
            </w:r>
            <w:proofErr w:type="gram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dezenfekte</w:t>
            </w:r>
            <w:proofErr w:type="gram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edilmesi</w:t>
            </w:r>
          </w:p>
        </w:tc>
        <w:tc>
          <w:tcPr>
            <w:tcW w:w="1867" w:type="dxa"/>
            <w:vAlign w:val="center"/>
          </w:tcPr>
          <w:p w14:paraId="13D69C82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Temizlik planına uygun olarak</w:t>
            </w:r>
          </w:p>
        </w:tc>
        <w:tc>
          <w:tcPr>
            <w:tcW w:w="4491" w:type="dxa"/>
          </w:tcPr>
          <w:p w14:paraId="2B3ED083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COVİD-19 Salgın Yönetimi ve Çalışma Rehberi,</w:t>
            </w: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Eğitim </w:t>
            </w:r>
            <w:proofErr w:type="spell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</w:tc>
      </w:tr>
      <w:tr w:rsidR="00D83C21" w:rsidRPr="00D83C21" w14:paraId="732D125E" w14:textId="77777777" w:rsidTr="00947B5F">
        <w:tc>
          <w:tcPr>
            <w:tcW w:w="4558" w:type="dxa"/>
            <w:vAlign w:val="center"/>
          </w:tcPr>
          <w:p w14:paraId="4C88E712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Sınıflara, koridorlara, giriş ve çıkışa yakın alanlara özel grupların erişilebilirliği de dikkate alınarak el antiseptikleri yerleştirilmesi</w:t>
            </w:r>
          </w:p>
        </w:tc>
        <w:tc>
          <w:tcPr>
            <w:tcW w:w="1867" w:type="dxa"/>
            <w:vAlign w:val="center"/>
          </w:tcPr>
          <w:p w14:paraId="3B15858A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Eğitim Öğretim faaliyeti başlamadan önce</w:t>
            </w:r>
          </w:p>
        </w:tc>
        <w:tc>
          <w:tcPr>
            <w:tcW w:w="4491" w:type="dxa"/>
          </w:tcPr>
          <w:p w14:paraId="43B0DD78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COVİD-19 Salgın Yönetimi ve Çalışma Rehberi,</w:t>
            </w: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Eğitim </w:t>
            </w:r>
            <w:proofErr w:type="spell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</w:tc>
      </w:tr>
      <w:tr w:rsidR="00D83C21" w:rsidRPr="00D83C21" w14:paraId="7FE7C7CC" w14:textId="77777777" w:rsidTr="00947B5F">
        <w:tc>
          <w:tcPr>
            <w:tcW w:w="4558" w:type="dxa"/>
            <w:vAlign w:val="center"/>
          </w:tcPr>
          <w:p w14:paraId="23268ED2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El antiseptiğinin bulunduğu alanların kontrol </w:t>
            </w:r>
            <w:proofErr w:type="spell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edilmelisi</w:t>
            </w:r>
            <w:proofErr w:type="spell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,</w:t>
            </w:r>
          </w:p>
        </w:tc>
        <w:tc>
          <w:tcPr>
            <w:tcW w:w="1867" w:type="dxa"/>
            <w:vAlign w:val="center"/>
          </w:tcPr>
          <w:p w14:paraId="1941CCB5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 az haftada bir</w:t>
            </w:r>
          </w:p>
        </w:tc>
        <w:tc>
          <w:tcPr>
            <w:tcW w:w="4491" w:type="dxa"/>
          </w:tcPr>
          <w:p w14:paraId="0C56FAFF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COVİD-19 Salgın Yönetimi ve Çalışma Rehberi,</w:t>
            </w: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Eğitim </w:t>
            </w:r>
            <w:proofErr w:type="spell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</w:tc>
      </w:tr>
      <w:tr w:rsidR="00D83C21" w:rsidRPr="00D83C21" w14:paraId="79E77EA9" w14:textId="77777777" w:rsidTr="00947B5F">
        <w:tc>
          <w:tcPr>
            <w:tcW w:w="4558" w:type="dxa"/>
            <w:vAlign w:val="center"/>
          </w:tcPr>
          <w:p w14:paraId="79E8E207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Çalışan ve öğrencilere yönelik Salgın hastalık farkındalığı, korunma önlemleri, KKD kullanımı ile uygun kişisel temizlik eğitimlerinin verilmesi</w:t>
            </w:r>
          </w:p>
        </w:tc>
        <w:tc>
          <w:tcPr>
            <w:tcW w:w="1867" w:type="dxa"/>
            <w:vAlign w:val="center"/>
          </w:tcPr>
          <w:p w14:paraId="76342FBC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Eğitim Öğretim faaliyeti başında ve gerekli hallerde</w:t>
            </w:r>
          </w:p>
        </w:tc>
        <w:tc>
          <w:tcPr>
            <w:tcW w:w="4491" w:type="dxa"/>
          </w:tcPr>
          <w:p w14:paraId="4B182F9D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COVİD-19 Salgın Yönetimi ve Çalışma Rehberi,</w:t>
            </w: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Eğitim </w:t>
            </w:r>
            <w:proofErr w:type="spell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</w:tc>
      </w:tr>
      <w:tr w:rsidR="00D83C21" w:rsidRPr="00D83C21" w14:paraId="48EF017D" w14:textId="77777777" w:rsidTr="00947B5F">
        <w:tc>
          <w:tcPr>
            <w:tcW w:w="4558" w:type="dxa"/>
            <w:vAlign w:val="center"/>
          </w:tcPr>
          <w:p w14:paraId="40F3176D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Lavabo yakınlarına el yıkama adımlarını açıklayan posterler asılması</w:t>
            </w:r>
          </w:p>
        </w:tc>
        <w:tc>
          <w:tcPr>
            <w:tcW w:w="1867" w:type="dxa"/>
            <w:vAlign w:val="center"/>
          </w:tcPr>
          <w:p w14:paraId="48D67827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Eğitim Öğretim faaliyeti başlamadan önce</w:t>
            </w:r>
          </w:p>
        </w:tc>
        <w:tc>
          <w:tcPr>
            <w:tcW w:w="4491" w:type="dxa"/>
          </w:tcPr>
          <w:p w14:paraId="66CC5BEA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COVİD-19 Salgın Yönetimi ve Çalışma Rehberi,</w:t>
            </w: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Eğitim </w:t>
            </w:r>
            <w:proofErr w:type="spell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</w:tc>
      </w:tr>
      <w:tr w:rsidR="00D83C21" w:rsidRPr="00D83C21" w14:paraId="75AA677E" w14:textId="77777777" w:rsidTr="00947B5F">
        <w:tc>
          <w:tcPr>
            <w:tcW w:w="4558" w:type="dxa"/>
            <w:vAlign w:val="center"/>
          </w:tcPr>
          <w:p w14:paraId="1418FE51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Kullanılan KKD </w:t>
            </w:r>
            <w:proofErr w:type="spell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lerin</w:t>
            </w:r>
            <w:proofErr w:type="spell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usulune</w:t>
            </w:r>
            <w:proofErr w:type="spell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uygun </w:t>
            </w:r>
            <w:proofErr w:type="spell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bertarafı</w:t>
            </w:r>
            <w:proofErr w:type="spellEnd"/>
          </w:p>
        </w:tc>
        <w:tc>
          <w:tcPr>
            <w:tcW w:w="1867" w:type="dxa"/>
            <w:vAlign w:val="center"/>
          </w:tcPr>
          <w:p w14:paraId="1DE11E1A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Devamlı</w:t>
            </w:r>
          </w:p>
        </w:tc>
        <w:tc>
          <w:tcPr>
            <w:tcW w:w="4491" w:type="dxa"/>
          </w:tcPr>
          <w:p w14:paraId="604C9985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COVİD-19 Salgın Yönetimi ve Çalışma Rehberi,</w:t>
            </w: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Eğitim </w:t>
            </w:r>
            <w:proofErr w:type="spell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</w:tc>
      </w:tr>
      <w:tr w:rsidR="00D83C21" w:rsidRPr="00D83C21" w14:paraId="341E3678" w14:textId="77777777" w:rsidTr="00947B5F">
        <w:trPr>
          <w:trHeight w:val="1184"/>
        </w:trPr>
        <w:tc>
          <w:tcPr>
            <w:tcW w:w="4558" w:type="dxa"/>
            <w:vAlign w:val="center"/>
          </w:tcPr>
          <w:p w14:paraId="2551475C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Sık dokunulan kapı kolları, merdiven korkulukları, elektrik düğmeleri gibi yüzeylerin temizliği ve dezenfeksiyonunun yapılması</w:t>
            </w:r>
          </w:p>
        </w:tc>
        <w:tc>
          <w:tcPr>
            <w:tcW w:w="1867" w:type="dxa"/>
            <w:vAlign w:val="center"/>
          </w:tcPr>
          <w:p w14:paraId="3A2B4E31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Sık Sık</w:t>
            </w:r>
          </w:p>
        </w:tc>
        <w:tc>
          <w:tcPr>
            <w:tcW w:w="4491" w:type="dxa"/>
          </w:tcPr>
          <w:p w14:paraId="2A63895D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COVİD-19 Salgın Yönetimi ve Çalışma Rehberi,</w:t>
            </w: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Eğitim </w:t>
            </w:r>
            <w:proofErr w:type="spell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  <w:p w14:paraId="47998D46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68CDA41F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D83C21" w:rsidRPr="00D83C21" w14:paraId="5F5E7317" w14:textId="77777777" w:rsidTr="00947B5F">
        <w:trPr>
          <w:trHeight w:val="583"/>
        </w:trPr>
        <w:tc>
          <w:tcPr>
            <w:tcW w:w="4558" w:type="dxa"/>
            <w:vAlign w:val="center"/>
          </w:tcPr>
          <w:p w14:paraId="061C6114" w14:textId="77777777" w:rsidR="00D83C21" w:rsidRPr="00D83C21" w:rsidRDefault="00D83C21" w:rsidP="00D83C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Yapılacak İşlem</w:t>
            </w:r>
          </w:p>
        </w:tc>
        <w:tc>
          <w:tcPr>
            <w:tcW w:w="1867" w:type="dxa"/>
            <w:vAlign w:val="center"/>
          </w:tcPr>
          <w:p w14:paraId="09C4FAAF" w14:textId="77777777" w:rsidR="00D83C21" w:rsidRPr="00D83C21" w:rsidRDefault="00D83C21" w:rsidP="00D83C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Uygulama Periyodu/Zamanı</w:t>
            </w:r>
          </w:p>
        </w:tc>
        <w:tc>
          <w:tcPr>
            <w:tcW w:w="4491" w:type="dxa"/>
            <w:vAlign w:val="center"/>
          </w:tcPr>
          <w:p w14:paraId="64D1CAD0" w14:textId="77777777" w:rsidR="00D83C21" w:rsidRPr="00D83C21" w:rsidRDefault="00D83C21" w:rsidP="00D83C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Dayanak</w:t>
            </w:r>
          </w:p>
        </w:tc>
      </w:tr>
      <w:tr w:rsidR="00D83C21" w:rsidRPr="00D83C21" w14:paraId="4A64685A" w14:textId="77777777" w:rsidTr="00947B5F">
        <w:tc>
          <w:tcPr>
            <w:tcW w:w="4558" w:type="dxa"/>
            <w:vAlign w:val="center"/>
          </w:tcPr>
          <w:p w14:paraId="457217EA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Kurumdaki bütün çöp kovalarının kapaklı-pedallı çöp kovaları ile değiştirilmesi</w:t>
            </w:r>
          </w:p>
        </w:tc>
        <w:tc>
          <w:tcPr>
            <w:tcW w:w="1867" w:type="dxa"/>
            <w:vAlign w:val="center"/>
          </w:tcPr>
          <w:p w14:paraId="450C4EB0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Eğitim Öğretim faaliyeti başlamadan önce</w:t>
            </w:r>
          </w:p>
        </w:tc>
        <w:tc>
          <w:tcPr>
            <w:tcW w:w="4491" w:type="dxa"/>
          </w:tcPr>
          <w:p w14:paraId="0433983F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COVİD-19 Salgın Yönetimi ve Çalışma Rehberi,</w:t>
            </w: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Eğitim </w:t>
            </w:r>
            <w:proofErr w:type="spell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</w:tc>
      </w:tr>
      <w:tr w:rsidR="00D83C21" w:rsidRPr="00D83C21" w14:paraId="5413BCA9" w14:textId="77777777" w:rsidTr="00947B5F">
        <w:tc>
          <w:tcPr>
            <w:tcW w:w="4558" w:type="dxa"/>
            <w:vAlign w:val="center"/>
          </w:tcPr>
          <w:p w14:paraId="090418C5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Maske, eldiven vb. KKD atıklarının ayrı çöp kovalarına atılmasının sağlanması</w:t>
            </w:r>
          </w:p>
        </w:tc>
        <w:tc>
          <w:tcPr>
            <w:tcW w:w="1867" w:type="dxa"/>
            <w:vAlign w:val="center"/>
          </w:tcPr>
          <w:p w14:paraId="7D36E965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Eğitim Öğretim faaliyeti başlamadan önce</w:t>
            </w:r>
          </w:p>
        </w:tc>
        <w:tc>
          <w:tcPr>
            <w:tcW w:w="4491" w:type="dxa"/>
          </w:tcPr>
          <w:p w14:paraId="3EA4D1DC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COVİD-19 Salgın Yönetimi ve Çalışma Rehberi,</w:t>
            </w: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Eğitim </w:t>
            </w:r>
            <w:proofErr w:type="spell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</w:tc>
      </w:tr>
      <w:tr w:rsidR="00D83C21" w:rsidRPr="00D83C21" w14:paraId="7E7BF290" w14:textId="77777777" w:rsidTr="00947B5F">
        <w:tc>
          <w:tcPr>
            <w:tcW w:w="4558" w:type="dxa"/>
            <w:vAlign w:val="center"/>
          </w:tcPr>
          <w:p w14:paraId="14399423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Derslik ve diğer oda ve ortak kullanım alanlarının </w:t>
            </w:r>
            <w:proofErr w:type="spell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havalanadırılması</w:t>
            </w:r>
            <w:proofErr w:type="spell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1867" w:type="dxa"/>
            <w:vAlign w:val="center"/>
          </w:tcPr>
          <w:p w14:paraId="7FF4B60A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Sık Sık</w:t>
            </w:r>
          </w:p>
        </w:tc>
        <w:tc>
          <w:tcPr>
            <w:tcW w:w="4491" w:type="dxa"/>
          </w:tcPr>
          <w:p w14:paraId="69F887BB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COVİD-19 Salgın Yönetimi ve Çalışma Rehberi,</w:t>
            </w: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Eğitim </w:t>
            </w:r>
            <w:proofErr w:type="spell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</w:tc>
      </w:tr>
      <w:tr w:rsidR="00D83C21" w:rsidRPr="00D83C21" w14:paraId="2D7ECEBF" w14:textId="77777777" w:rsidTr="00947B5F">
        <w:tc>
          <w:tcPr>
            <w:tcW w:w="4558" w:type="dxa"/>
            <w:vAlign w:val="center"/>
          </w:tcPr>
          <w:p w14:paraId="74157226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Tuvaletlere sıvı sabun, tek kullanımlık </w:t>
            </w:r>
            <w:proofErr w:type="gram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kağıt</w:t>
            </w:r>
            <w:proofErr w:type="gram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havlu ve tuvalet kağıdı konulması, hava ile kurutma cihazlarının çalıştırılmaması</w:t>
            </w:r>
          </w:p>
        </w:tc>
        <w:tc>
          <w:tcPr>
            <w:tcW w:w="1867" w:type="dxa"/>
            <w:vAlign w:val="center"/>
          </w:tcPr>
          <w:p w14:paraId="75C9151C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Eğitim Öğretim faaliyeti başlamadan önce ve gerektiğinde</w:t>
            </w:r>
          </w:p>
        </w:tc>
        <w:tc>
          <w:tcPr>
            <w:tcW w:w="4491" w:type="dxa"/>
            <w:vAlign w:val="center"/>
          </w:tcPr>
          <w:p w14:paraId="3E3BD65F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14:paraId="189BD674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COVİD-19 Salgın Yönetimi ve Çalışma Rehberi,</w:t>
            </w: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Eğitim </w:t>
            </w:r>
            <w:proofErr w:type="spell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</w:tc>
      </w:tr>
      <w:tr w:rsidR="00D83C21" w:rsidRPr="00D83C21" w14:paraId="29A57709" w14:textId="77777777" w:rsidTr="00947B5F">
        <w:tc>
          <w:tcPr>
            <w:tcW w:w="10916" w:type="dxa"/>
            <w:gridSpan w:val="3"/>
          </w:tcPr>
          <w:p w14:paraId="74CE4E79" w14:textId="77777777" w:rsidR="00D83C21" w:rsidRPr="00D83C21" w:rsidRDefault="00D83C21" w:rsidP="00D83C21">
            <w:pPr>
              <w:spacing w:line="240" w:lineRule="auto"/>
            </w:pPr>
            <w:r w:rsidRPr="00D83C21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tr-TR"/>
              </w:rPr>
              <w:t xml:space="preserve"> Salgın </w:t>
            </w:r>
            <w:proofErr w:type="gramStart"/>
            <w:r w:rsidRPr="00D83C21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tr-TR"/>
              </w:rPr>
              <w:t>durumlarında  kuruluşa</w:t>
            </w:r>
            <w:proofErr w:type="gramEnd"/>
            <w:r w:rsidRPr="00D83C21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tr-TR"/>
              </w:rPr>
              <w:t xml:space="preserve"> acil durumlar haricinde ziyaretçi kabul edilmemesi ile ilgili bilgilendirme ve gerekli tedbirleri alınması</w:t>
            </w:r>
          </w:p>
        </w:tc>
      </w:tr>
      <w:tr w:rsidR="00D83C21" w:rsidRPr="00D83C21" w14:paraId="46AA635D" w14:textId="77777777" w:rsidTr="00947B5F">
        <w:tc>
          <w:tcPr>
            <w:tcW w:w="4558" w:type="dxa"/>
            <w:vAlign w:val="center"/>
          </w:tcPr>
          <w:p w14:paraId="4BD47082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Zonrunlu</w:t>
            </w:r>
            <w:proofErr w:type="spell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haller hariç Öğrenci ve çalışanlar dışında, okul binası ve diğer eklentileri ile okul bahçesine girişlerin engellenmesi,</w:t>
            </w:r>
          </w:p>
        </w:tc>
        <w:tc>
          <w:tcPr>
            <w:tcW w:w="1867" w:type="dxa"/>
            <w:vAlign w:val="center"/>
          </w:tcPr>
          <w:p w14:paraId="2FECF5B5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Devamlı</w:t>
            </w:r>
          </w:p>
        </w:tc>
        <w:tc>
          <w:tcPr>
            <w:tcW w:w="4491" w:type="dxa"/>
            <w:vAlign w:val="center"/>
          </w:tcPr>
          <w:p w14:paraId="309AE95C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14:paraId="41F748A3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COVİD-19 Salgın Yönetimi ve Çalışma Rehberi,</w:t>
            </w: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Eğitim </w:t>
            </w:r>
            <w:proofErr w:type="spell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</w:tc>
      </w:tr>
      <w:tr w:rsidR="00D83C21" w:rsidRPr="00D83C21" w14:paraId="12E45D91" w14:textId="77777777" w:rsidTr="00947B5F">
        <w:tc>
          <w:tcPr>
            <w:tcW w:w="4558" w:type="dxa"/>
            <w:vAlign w:val="center"/>
          </w:tcPr>
          <w:p w14:paraId="11B2D1F0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Ziyaretçi/Tedarikçi giriş kurallarının salgın tedbirlerini de içerecek şekilde güncellenmesi ve Ziyaretçilerin/tedarikçilerin bilgilendirilmesi</w:t>
            </w:r>
          </w:p>
        </w:tc>
        <w:tc>
          <w:tcPr>
            <w:tcW w:w="1867" w:type="dxa"/>
            <w:vAlign w:val="center"/>
          </w:tcPr>
          <w:p w14:paraId="142C8DED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Devamlı</w:t>
            </w:r>
          </w:p>
        </w:tc>
        <w:tc>
          <w:tcPr>
            <w:tcW w:w="4491" w:type="dxa"/>
            <w:vAlign w:val="center"/>
          </w:tcPr>
          <w:p w14:paraId="0C4D773F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COVİD-19 Salgın Yönetimi ve Çalışma Rehberi,</w:t>
            </w: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Eğitim </w:t>
            </w:r>
            <w:proofErr w:type="spell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</w:tc>
      </w:tr>
      <w:tr w:rsidR="00D83C21" w:rsidRPr="00D83C21" w14:paraId="66542884" w14:textId="77777777" w:rsidTr="00947B5F">
        <w:tc>
          <w:tcPr>
            <w:tcW w:w="10916" w:type="dxa"/>
            <w:gridSpan w:val="3"/>
          </w:tcPr>
          <w:p w14:paraId="5DE6478F" w14:textId="77777777" w:rsidR="00D83C21" w:rsidRPr="00D83C21" w:rsidRDefault="00D83C21" w:rsidP="00D83C21">
            <w:pPr>
              <w:spacing w:line="240" w:lineRule="auto"/>
            </w:pPr>
            <w:r w:rsidRPr="00D83C21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tr-TR"/>
              </w:rPr>
              <w:t xml:space="preserve">Salgın </w:t>
            </w:r>
            <w:proofErr w:type="gramStart"/>
            <w:r w:rsidRPr="00D83C21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tr-TR"/>
              </w:rPr>
              <w:t>durumlarında  bulaşma</w:t>
            </w:r>
            <w:proofErr w:type="gramEnd"/>
            <w:r w:rsidRPr="00D83C21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tr-TR"/>
              </w:rPr>
              <w:t xml:space="preserve"> riskini artıracağından dolayı zorunlu olmayan toplu etkinliklerin yapılmamasını, gerekli olan etkinliklerin uygun önlemler  alınarak kontrollü yapılmasını içermekte mi?</w:t>
            </w:r>
          </w:p>
        </w:tc>
      </w:tr>
      <w:tr w:rsidR="00D83C21" w:rsidRPr="00D83C21" w14:paraId="2EFAE49F" w14:textId="77777777" w:rsidTr="00947B5F">
        <w:tc>
          <w:tcPr>
            <w:tcW w:w="4558" w:type="dxa"/>
            <w:vAlign w:val="center"/>
          </w:tcPr>
          <w:p w14:paraId="45A33B8D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Okul etkinlik planında zorunlu olmayan toplu etkinliklere yer verilmemesi</w:t>
            </w:r>
          </w:p>
        </w:tc>
        <w:tc>
          <w:tcPr>
            <w:tcW w:w="1867" w:type="dxa"/>
          </w:tcPr>
          <w:p w14:paraId="223063C5" w14:textId="77777777" w:rsidR="00D83C21" w:rsidRPr="00D83C21" w:rsidRDefault="00D83C21" w:rsidP="00D83C21">
            <w:pPr>
              <w:spacing w:line="240" w:lineRule="auto"/>
            </w:pPr>
          </w:p>
        </w:tc>
        <w:tc>
          <w:tcPr>
            <w:tcW w:w="4491" w:type="dxa"/>
          </w:tcPr>
          <w:p w14:paraId="35704459" w14:textId="77777777" w:rsidR="00D83C21" w:rsidRPr="00D83C21" w:rsidRDefault="00D83C21" w:rsidP="00D83C21">
            <w:pPr>
              <w:spacing w:line="240" w:lineRule="auto"/>
            </w:pPr>
          </w:p>
        </w:tc>
      </w:tr>
      <w:tr w:rsidR="00D83C21" w:rsidRPr="00D83C21" w14:paraId="503B56D5" w14:textId="77777777" w:rsidTr="00947B5F">
        <w:tc>
          <w:tcPr>
            <w:tcW w:w="4558" w:type="dxa"/>
            <w:vAlign w:val="center"/>
          </w:tcPr>
          <w:p w14:paraId="6A217CE1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Etknlik</w:t>
            </w:r>
            <w:proofErr w:type="spell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yapılacak ortamın ve kişilerin kontrolünün sağlanması (Örneğin etkinliklerin </w:t>
            </w: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açık alanda yapılması, maske takılması ve mesafe kurallarına uyulması gibi)</w:t>
            </w:r>
          </w:p>
        </w:tc>
        <w:tc>
          <w:tcPr>
            <w:tcW w:w="1867" w:type="dxa"/>
          </w:tcPr>
          <w:p w14:paraId="21C0AAC4" w14:textId="77777777" w:rsidR="00D83C21" w:rsidRPr="00D83C21" w:rsidRDefault="00D83C21" w:rsidP="00D83C21">
            <w:pPr>
              <w:spacing w:line="240" w:lineRule="auto"/>
            </w:pPr>
          </w:p>
        </w:tc>
        <w:tc>
          <w:tcPr>
            <w:tcW w:w="4491" w:type="dxa"/>
          </w:tcPr>
          <w:p w14:paraId="7763F1AC" w14:textId="77777777" w:rsidR="00D83C21" w:rsidRPr="00D83C21" w:rsidRDefault="00D83C21" w:rsidP="00D83C21">
            <w:pPr>
              <w:spacing w:line="240" w:lineRule="auto"/>
            </w:pPr>
          </w:p>
        </w:tc>
      </w:tr>
      <w:tr w:rsidR="00D83C21" w:rsidRPr="00D83C21" w14:paraId="19127158" w14:textId="77777777" w:rsidTr="00947B5F">
        <w:tc>
          <w:tcPr>
            <w:tcW w:w="10916" w:type="dxa"/>
            <w:gridSpan w:val="3"/>
          </w:tcPr>
          <w:p w14:paraId="0F7F1342" w14:textId="77777777" w:rsidR="00D83C21" w:rsidRPr="00D83C21" w:rsidRDefault="00D83C21" w:rsidP="00D83C21">
            <w:pPr>
              <w:spacing w:line="240" w:lineRule="auto"/>
            </w:pPr>
            <w:r w:rsidRPr="00D83C21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tr-TR"/>
              </w:rPr>
              <w:lastRenderedPageBreak/>
              <w:t>Salgın durumlarında öğrenciler ve personelin devamsızlıklarının takip edilmesi, devamsızlıklardaki artışların salgın hastalıklarla ilişkili olması halinde yapılacaklar belirlenmiş mi?</w:t>
            </w:r>
          </w:p>
        </w:tc>
      </w:tr>
      <w:tr w:rsidR="00D83C21" w:rsidRPr="00D83C21" w14:paraId="69E0BD91" w14:textId="77777777" w:rsidTr="00947B5F">
        <w:tc>
          <w:tcPr>
            <w:tcW w:w="4558" w:type="dxa"/>
            <w:vAlign w:val="center"/>
          </w:tcPr>
          <w:p w14:paraId="7392F071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Salgına bağlı Öğrenci ve personel devamsızlık takibinin yapılması</w:t>
            </w:r>
          </w:p>
        </w:tc>
        <w:tc>
          <w:tcPr>
            <w:tcW w:w="1867" w:type="dxa"/>
            <w:vAlign w:val="center"/>
          </w:tcPr>
          <w:p w14:paraId="671F1715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Devamlı</w:t>
            </w:r>
          </w:p>
        </w:tc>
        <w:tc>
          <w:tcPr>
            <w:tcW w:w="4491" w:type="dxa"/>
          </w:tcPr>
          <w:p w14:paraId="2EC58088" w14:textId="77777777" w:rsidR="00D83C21" w:rsidRPr="00D83C21" w:rsidRDefault="00D83C21" w:rsidP="00D83C21">
            <w:pPr>
              <w:spacing w:line="240" w:lineRule="auto"/>
            </w:pPr>
          </w:p>
        </w:tc>
      </w:tr>
      <w:tr w:rsidR="00D83C21" w:rsidRPr="00D83C21" w14:paraId="38FD9A92" w14:textId="77777777" w:rsidTr="00947B5F">
        <w:tc>
          <w:tcPr>
            <w:tcW w:w="4558" w:type="dxa"/>
            <w:vAlign w:val="center"/>
          </w:tcPr>
          <w:p w14:paraId="6DD54D8C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Bulaş durumunda Karantina tedbirlerinin uygulanmasının sağlanması</w:t>
            </w:r>
          </w:p>
        </w:tc>
        <w:tc>
          <w:tcPr>
            <w:tcW w:w="1867" w:type="dxa"/>
            <w:vAlign w:val="center"/>
          </w:tcPr>
          <w:p w14:paraId="2B0CE6F3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Devamlı</w:t>
            </w:r>
          </w:p>
        </w:tc>
        <w:tc>
          <w:tcPr>
            <w:tcW w:w="4491" w:type="dxa"/>
          </w:tcPr>
          <w:p w14:paraId="2904D21E" w14:textId="77777777" w:rsidR="00D83C21" w:rsidRPr="00D83C21" w:rsidRDefault="00D83C21" w:rsidP="00D83C21">
            <w:pPr>
              <w:spacing w:line="240" w:lineRule="auto"/>
            </w:pPr>
          </w:p>
        </w:tc>
      </w:tr>
      <w:tr w:rsidR="00D83C21" w:rsidRPr="00D83C21" w14:paraId="4F8482DA" w14:textId="77777777" w:rsidTr="00947B5F">
        <w:tc>
          <w:tcPr>
            <w:tcW w:w="4558" w:type="dxa"/>
            <w:vAlign w:val="center"/>
          </w:tcPr>
          <w:p w14:paraId="741FAC6D" w14:textId="77777777" w:rsidR="00D83C21" w:rsidRPr="00D83C21" w:rsidRDefault="00D83C21" w:rsidP="00D83C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Yapılacak İşlem</w:t>
            </w:r>
          </w:p>
        </w:tc>
        <w:tc>
          <w:tcPr>
            <w:tcW w:w="1867" w:type="dxa"/>
            <w:vAlign w:val="center"/>
          </w:tcPr>
          <w:p w14:paraId="7E26C62F" w14:textId="77777777" w:rsidR="00D83C21" w:rsidRPr="00D83C21" w:rsidRDefault="00D83C21" w:rsidP="00D83C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Uygulama Periyodu/Zamanı</w:t>
            </w:r>
          </w:p>
        </w:tc>
        <w:tc>
          <w:tcPr>
            <w:tcW w:w="4491" w:type="dxa"/>
            <w:vAlign w:val="center"/>
          </w:tcPr>
          <w:p w14:paraId="308DEB31" w14:textId="77777777" w:rsidR="00D83C21" w:rsidRPr="00D83C21" w:rsidRDefault="00D83C21" w:rsidP="00D83C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Dayanak</w:t>
            </w:r>
          </w:p>
        </w:tc>
      </w:tr>
      <w:tr w:rsidR="00D83C21" w:rsidRPr="00D83C21" w14:paraId="7F7315C1" w14:textId="77777777" w:rsidTr="00947B5F">
        <w:tc>
          <w:tcPr>
            <w:tcW w:w="10916" w:type="dxa"/>
            <w:gridSpan w:val="3"/>
          </w:tcPr>
          <w:p w14:paraId="299CCD0C" w14:textId="77777777" w:rsidR="00D83C21" w:rsidRPr="00D83C21" w:rsidRDefault="00D83C21" w:rsidP="00D83C21">
            <w:pPr>
              <w:spacing w:line="240" w:lineRule="auto"/>
            </w:pPr>
            <w:r w:rsidRPr="00D83C21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tr-TR"/>
              </w:rPr>
              <w:t xml:space="preserve">Salgın </w:t>
            </w:r>
            <w:proofErr w:type="gramStart"/>
            <w:r w:rsidRPr="00D83C21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tr-TR"/>
              </w:rPr>
              <w:t>durumlarında  semptomları</w:t>
            </w:r>
            <w:proofErr w:type="gramEnd"/>
            <w:r w:rsidRPr="00D83C21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tr-TR"/>
              </w:rPr>
              <w:t xml:space="preserve"> olan hastaları tespit edebilmeye yönelik uygulamaları  içermekte mi?</w:t>
            </w:r>
          </w:p>
        </w:tc>
      </w:tr>
      <w:tr w:rsidR="00D83C21" w:rsidRPr="00D83C21" w14:paraId="5974C6E6" w14:textId="77777777" w:rsidTr="00947B5F">
        <w:tc>
          <w:tcPr>
            <w:tcW w:w="4558" w:type="dxa"/>
            <w:vAlign w:val="center"/>
          </w:tcPr>
          <w:p w14:paraId="7D16897E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Kurumda ateş ölçer cihaz ve/veya termal kamera bulundurulması, kurum girişinde ve gerektiğinde ateş ölçümünün yapılması</w:t>
            </w:r>
          </w:p>
        </w:tc>
        <w:tc>
          <w:tcPr>
            <w:tcW w:w="1867" w:type="dxa"/>
            <w:vAlign w:val="center"/>
          </w:tcPr>
          <w:p w14:paraId="64A594B1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Devamlı</w:t>
            </w:r>
          </w:p>
        </w:tc>
        <w:tc>
          <w:tcPr>
            <w:tcW w:w="4491" w:type="dxa"/>
            <w:vAlign w:val="center"/>
          </w:tcPr>
          <w:p w14:paraId="3F46361F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14:paraId="03972BB7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Eğitim </w:t>
            </w:r>
            <w:proofErr w:type="spell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</w:tc>
      </w:tr>
    </w:tbl>
    <w:p w14:paraId="6FFF40F7" w14:textId="77777777" w:rsidR="0008411F" w:rsidRDefault="0008411F" w:rsidP="001C2954">
      <w:pPr>
        <w:rPr>
          <w:rFonts w:ascii="Times New Roman" w:hAnsi="Times New Roman" w:cs="Times New Roman"/>
        </w:rPr>
      </w:pPr>
    </w:p>
    <w:p w14:paraId="2E6C34A6" w14:textId="77777777" w:rsidR="00D83C21" w:rsidRDefault="00D83C21" w:rsidP="001C2954">
      <w:pPr>
        <w:rPr>
          <w:rFonts w:ascii="Times New Roman" w:hAnsi="Times New Roman" w:cs="Times New Roman"/>
        </w:rPr>
      </w:pPr>
    </w:p>
    <w:tbl>
      <w:tblPr>
        <w:tblStyle w:val="TabloKlavuzu"/>
        <w:tblW w:w="11000" w:type="dxa"/>
        <w:tblInd w:w="-743" w:type="dxa"/>
        <w:tblLook w:val="04A0" w:firstRow="1" w:lastRow="0" w:firstColumn="1" w:lastColumn="0" w:noHBand="0" w:noVBand="1"/>
      </w:tblPr>
      <w:tblGrid>
        <w:gridCol w:w="5061"/>
        <w:gridCol w:w="5939"/>
      </w:tblGrid>
      <w:tr w:rsidR="00D83C21" w:rsidRPr="00D83C21" w14:paraId="3134D4B4" w14:textId="77777777" w:rsidTr="00947B5F">
        <w:trPr>
          <w:trHeight w:val="301"/>
        </w:trPr>
        <w:tc>
          <w:tcPr>
            <w:tcW w:w="11000" w:type="dxa"/>
            <w:gridSpan w:val="2"/>
            <w:vAlign w:val="bottom"/>
          </w:tcPr>
          <w:p w14:paraId="082C93F5" w14:textId="77777777" w:rsidR="00D83C21" w:rsidRPr="00D83C21" w:rsidRDefault="00D83C21" w:rsidP="00D83C21">
            <w:pPr>
              <w:spacing w:line="240" w:lineRule="auto"/>
              <w:jc w:val="center"/>
              <w:rPr>
                <w:b/>
              </w:rPr>
            </w:pPr>
            <w:r w:rsidRPr="00D83C21">
              <w:rPr>
                <w:b/>
                <w:bCs/>
                <w:color w:val="000000"/>
                <w:sz w:val="32"/>
                <w:szCs w:val="32"/>
              </w:rPr>
              <w:t>SEKÖ İÇİNDE BULAŞ BAZLI ÖNLEMLER</w:t>
            </w:r>
          </w:p>
        </w:tc>
      </w:tr>
      <w:tr w:rsidR="00D83C21" w:rsidRPr="00D83C21" w14:paraId="0A0FE3BA" w14:textId="77777777" w:rsidTr="00947B5F">
        <w:trPr>
          <w:trHeight w:val="301"/>
        </w:trPr>
        <w:tc>
          <w:tcPr>
            <w:tcW w:w="5061" w:type="dxa"/>
            <w:vAlign w:val="bottom"/>
          </w:tcPr>
          <w:p w14:paraId="52D0C7CB" w14:textId="77777777" w:rsidR="00D83C21" w:rsidRPr="00D83C21" w:rsidRDefault="00D83C21" w:rsidP="00D83C21">
            <w:pPr>
              <w:spacing w:line="240" w:lineRule="auto"/>
              <w:rPr>
                <w:b/>
                <w:color w:val="000000"/>
              </w:rPr>
            </w:pPr>
            <w:r w:rsidRPr="00D83C21">
              <w:rPr>
                <w:b/>
                <w:color w:val="000000"/>
              </w:rPr>
              <w:t>YAPILACAK İŞLEM</w:t>
            </w:r>
          </w:p>
        </w:tc>
        <w:tc>
          <w:tcPr>
            <w:tcW w:w="5939" w:type="dxa"/>
          </w:tcPr>
          <w:p w14:paraId="2E8D9EBF" w14:textId="77777777" w:rsidR="00D83C21" w:rsidRPr="00D83C21" w:rsidRDefault="00D83C21" w:rsidP="00D83C21">
            <w:pPr>
              <w:spacing w:line="240" w:lineRule="auto"/>
              <w:jc w:val="center"/>
              <w:rPr>
                <w:b/>
              </w:rPr>
            </w:pPr>
            <w:r w:rsidRPr="00D83C21">
              <w:rPr>
                <w:b/>
              </w:rPr>
              <w:t>DAYANAK</w:t>
            </w:r>
          </w:p>
        </w:tc>
      </w:tr>
      <w:tr w:rsidR="00D83C21" w:rsidRPr="00D83C21" w14:paraId="6992B3E6" w14:textId="77777777" w:rsidTr="00947B5F">
        <w:trPr>
          <w:trHeight w:val="301"/>
        </w:trPr>
        <w:tc>
          <w:tcPr>
            <w:tcW w:w="5061" w:type="dxa"/>
            <w:vAlign w:val="bottom"/>
          </w:tcPr>
          <w:p w14:paraId="1E9FFDFC" w14:textId="77777777" w:rsidR="00D83C21" w:rsidRPr="00D83C21" w:rsidRDefault="00D83C21" w:rsidP="00D83C21">
            <w:pPr>
              <w:spacing w:line="240" w:lineRule="auto"/>
              <w:rPr>
                <w:color w:val="000000"/>
              </w:rPr>
            </w:pPr>
            <w:r w:rsidRPr="00D83C21">
              <w:rPr>
                <w:color w:val="000000"/>
              </w:rPr>
              <w:t>Tıbbi Maske takmasının sağlanması</w:t>
            </w:r>
          </w:p>
        </w:tc>
        <w:tc>
          <w:tcPr>
            <w:tcW w:w="5939" w:type="dxa"/>
          </w:tcPr>
          <w:p w14:paraId="7ADF74D9" w14:textId="77777777" w:rsidR="00D83C21" w:rsidRPr="00D83C21" w:rsidRDefault="00D83C21" w:rsidP="00D83C21">
            <w:pPr>
              <w:spacing w:line="240" w:lineRule="auto"/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Eğitim </w:t>
            </w:r>
            <w:proofErr w:type="spell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</w:tc>
      </w:tr>
      <w:tr w:rsidR="00D83C21" w:rsidRPr="00D83C21" w14:paraId="16BDFE2E" w14:textId="77777777" w:rsidTr="00947B5F">
        <w:trPr>
          <w:trHeight w:val="315"/>
        </w:trPr>
        <w:tc>
          <w:tcPr>
            <w:tcW w:w="5061" w:type="dxa"/>
            <w:vAlign w:val="bottom"/>
          </w:tcPr>
          <w:p w14:paraId="3C0C5D31" w14:textId="77777777" w:rsidR="00D83C21" w:rsidRPr="00D83C21" w:rsidRDefault="00D83C21" w:rsidP="00D83C21">
            <w:pPr>
              <w:spacing w:line="240" w:lineRule="auto"/>
              <w:rPr>
                <w:color w:val="000000"/>
              </w:rPr>
            </w:pPr>
            <w:r w:rsidRPr="00D83C21">
              <w:rPr>
                <w:color w:val="000000"/>
              </w:rPr>
              <w:t>İzole edilmesi</w:t>
            </w:r>
          </w:p>
        </w:tc>
        <w:tc>
          <w:tcPr>
            <w:tcW w:w="5939" w:type="dxa"/>
          </w:tcPr>
          <w:p w14:paraId="415FE416" w14:textId="77777777" w:rsidR="00D83C21" w:rsidRPr="00D83C21" w:rsidRDefault="00D83C21" w:rsidP="00D83C21">
            <w:pPr>
              <w:spacing w:line="240" w:lineRule="auto"/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Eğitim </w:t>
            </w:r>
            <w:proofErr w:type="spell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</w:tc>
      </w:tr>
      <w:tr w:rsidR="00D83C21" w:rsidRPr="00D83C21" w14:paraId="58EAB085" w14:textId="77777777" w:rsidTr="00947B5F">
        <w:trPr>
          <w:trHeight w:val="301"/>
        </w:trPr>
        <w:tc>
          <w:tcPr>
            <w:tcW w:w="5061" w:type="dxa"/>
            <w:vAlign w:val="bottom"/>
          </w:tcPr>
          <w:p w14:paraId="11CCEA8E" w14:textId="77777777" w:rsidR="00D83C21" w:rsidRPr="00D83C21" w:rsidRDefault="00D83C21" w:rsidP="00D83C21">
            <w:pPr>
              <w:spacing w:line="240" w:lineRule="auto"/>
              <w:rPr>
                <w:color w:val="000000"/>
              </w:rPr>
            </w:pPr>
            <w:r w:rsidRPr="00D83C21">
              <w:rPr>
                <w:color w:val="000000"/>
              </w:rPr>
              <w:t>Yakınlarına bilgi verilmesi</w:t>
            </w:r>
          </w:p>
        </w:tc>
        <w:tc>
          <w:tcPr>
            <w:tcW w:w="5939" w:type="dxa"/>
          </w:tcPr>
          <w:p w14:paraId="7D4EF3C4" w14:textId="77777777" w:rsidR="00D83C21" w:rsidRPr="00D83C21" w:rsidRDefault="00D83C21" w:rsidP="00D83C21">
            <w:pPr>
              <w:spacing w:line="240" w:lineRule="auto"/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Eğitim </w:t>
            </w:r>
            <w:proofErr w:type="spell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</w:tc>
      </w:tr>
      <w:tr w:rsidR="00D83C21" w:rsidRPr="00D83C21" w14:paraId="0646DACA" w14:textId="77777777" w:rsidTr="00947B5F">
        <w:trPr>
          <w:trHeight w:val="301"/>
        </w:trPr>
        <w:tc>
          <w:tcPr>
            <w:tcW w:w="5061" w:type="dxa"/>
            <w:vAlign w:val="bottom"/>
          </w:tcPr>
          <w:p w14:paraId="3E82C425" w14:textId="77777777" w:rsidR="00D83C21" w:rsidRPr="00D83C21" w:rsidRDefault="00D83C21" w:rsidP="00D83C21">
            <w:pPr>
              <w:spacing w:line="240" w:lineRule="auto"/>
              <w:rPr>
                <w:color w:val="000000"/>
              </w:rPr>
            </w:pPr>
            <w:r w:rsidRPr="00D83C21">
              <w:rPr>
                <w:color w:val="000000"/>
              </w:rPr>
              <w:t>Sağlık kuruluşuna yönlendirilmesi</w:t>
            </w:r>
          </w:p>
        </w:tc>
        <w:tc>
          <w:tcPr>
            <w:tcW w:w="5939" w:type="dxa"/>
          </w:tcPr>
          <w:p w14:paraId="39AB9383" w14:textId="77777777" w:rsidR="00D83C21" w:rsidRPr="00D83C21" w:rsidRDefault="00D83C21" w:rsidP="00D83C21">
            <w:pPr>
              <w:spacing w:line="240" w:lineRule="auto"/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Eğitim </w:t>
            </w:r>
            <w:proofErr w:type="spell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</w:tc>
      </w:tr>
      <w:tr w:rsidR="00D83C21" w:rsidRPr="00D83C21" w14:paraId="4EB7A311" w14:textId="77777777" w:rsidTr="00947B5F">
        <w:trPr>
          <w:trHeight w:val="301"/>
        </w:trPr>
        <w:tc>
          <w:tcPr>
            <w:tcW w:w="5061" w:type="dxa"/>
            <w:vAlign w:val="bottom"/>
          </w:tcPr>
          <w:p w14:paraId="674434D2" w14:textId="77777777" w:rsidR="00D83C21" w:rsidRPr="00D83C21" w:rsidRDefault="00D83C21" w:rsidP="00D83C21">
            <w:pPr>
              <w:spacing w:line="240" w:lineRule="auto"/>
              <w:rPr>
                <w:color w:val="000000"/>
              </w:rPr>
            </w:pPr>
            <w:r w:rsidRPr="00D83C21">
              <w:rPr>
                <w:color w:val="000000"/>
              </w:rPr>
              <w:t>Temaslı kişilerin belirlenmesi</w:t>
            </w:r>
          </w:p>
        </w:tc>
        <w:tc>
          <w:tcPr>
            <w:tcW w:w="5939" w:type="dxa"/>
          </w:tcPr>
          <w:p w14:paraId="3EAB5A65" w14:textId="77777777" w:rsidR="00D83C21" w:rsidRPr="00D83C21" w:rsidRDefault="00D83C21" w:rsidP="00D83C21">
            <w:pPr>
              <w:spacing w:line="240" w:lineRule="auto"/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Eğitim </w:t>
            </w:r>
            <w:proofErr w:type="spell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</w:tc>
      </w:tr>
      <w:tr w:rsidR="00D83C21" w:rsidRPr="00D83C21" w14:paraId="2199F53C" w14:textId="77777777" w:rsidTr="00947B5F">
        <w:trPr>
          <w:trHeight w:val="315"/>
        </w:trPr>
        <w:tc>
          <w:tcPr>
            <w:tcW w:w="5061" w:type="dxa"/>
            <w:vAlign w:val="bottom"/>
          </w:tcPr>
          <w:p w14:paraId="75F79CDD" w14:textId="77777777" w:rsidR="00D83C21" w:rsidRPr="00D83C21" w:rsidRDefault="00D83C21" w:rsidP="00D83C21">
            <w:pPr>
              <w:spacing w:line="240" w:lineRule="auto"/>
              <w:rPr>
                <w:color w:val="000000"/>
              </w:rPr>
            </w:pPr>
            <w:r w:rsidRPr="00D83C21">
              <w:rPr>
                <w:color w:val="000000"/>
              </w:rPr>
              <w:t>Salgın hastalık belirtisi gösteren kişi ve temaslılarca kullanılan alanların boşaltılması Dezenfeksiyonu ve havalandırılması</w:t>
            </w:r>
          </w:p>
        </w:tc>
        <w:tc>
          <w:tcPr>
            <w:tcW w:w="5939" w:type="dxa"/>
          </w:tcPr>
          <w:p w14:paraId="3749B462" w14:textId="77777777" w:rsidR="00D83C21" w:rsidRPr="00D83C21" w:rsidRDefault="00D83C21" w:rsidP="00D83C21">
            <w:pPr>
              <w:spacing w:line="240" w:lineRule="auto"/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Eğitim </w:t>
            </w:r>
            <w:proofErr w:type="spell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</w:tc>
      </w:tr>
      <w:tr w:rsidR="00D83C21" w:rsidRPr="00D83C21" w14:paraId="16D2BBE6" w14:textId="77777777" w:rsidTr="00947B5F">
        <w:trPr>
          <w:trHeight w:val="315"/>
        </w:trPr>
        <w:tc>
          <w:tcPr>
            <w:tcW w:w="5061" w:type="dxa"/>
            <w:vAlign w:val="bottom"/>
          </w:tcPr>
          <w:p w14:paraId="2A61CC46" w14:textId="77777777" w:rsidR="00D83C21" w:rsidRPr="00D83C21" w:rsidRDefault="00D83C21" w:rsidP="00D83C21">
            <w:pPr>
              <w:spacing w:line="240" w:lineRule="auto"/>
              <w:rPr>
                <w:color w:val="000000"/>
              </w:rPr>
            </w:pPr>
            <w:r w:rsidRPr="00D83C21">
              <w:rPr>
                <w:color w:val="000000"/>
              </w:rPr>
              <w:t>İlgilenen kişinin uygun ek KKD(Tıbbi maske, Göz koruması, Eldiven, Önlük, Elbise)</w:t>
            </w:r>
          </w:p>
        </w:tc>
        <w:tc>
          <w:tcPr>
            <w:tcW w:w="5939" w:type="dxa"/>
          </w:tcPr>
          <w:p w14:paraId="04E66C3B" w14:textId="77777777" w:rsidR="00D83C21" w:rsidRPr="00D83C21" w:rsidRDefault="00D83C21" w:rsidP="00D83C21">
            <w:pPr>
              <w:spacing w:line="240" w:lineRule="auto"/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Eğitim </w:t>
            </w:r>
            <w:proofErr w:type="spell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</w:tc>
      </w:tr>
      <w:tr w:rsidR="00D83C21" w:rsidRPr="00D83C21" w14:paraId="6CEA1858" w14:textId="77777777" w:rsidTr="00947B5F">
        <w:trPr>
          <w:trHeight w:val="315"/>
        </w:trPr>
        <w:tc>
          <w:tcPr>
            <w:tcW w:w="5061" w:type="dxa"/>
            <w:vAlign w:val="bottom"/>
          </w:tcPr>
          <w:p w14:paraId="2D7F1D54" w14:textId="77777777" w:rsidR="00D83C21" w:rsidRPr="00D83C21" w:rsidRDefault="00D83C21" w:rsidP="00D83C21">
            <w:pPr>
              <w:spacing w:line="240" w:lineRule="auto"/>
              <w:rPr>
                <w:color w:val="000000"/>
              </w:rPr>
            </w:pPr>
            <w:r w:rsidRPr="00D83C21">
              <w:rPr>
                <w:color w:val="000000"/>
              </w:rPr>
              <w:t xml:space="preserve">Müdahale Sonrası KKD </w:t>
            </w:r>
            <w:proofErr w:type="spellStart"/>
            <w:r w:rsidRPr="00D83C21">
              <w:rPr>
                <w:color w:val="000000"/>
              </w:rPr>
              <w:t>lerin</w:t>
            </w:r>
            <w:proofErr w:type="spellEnd"/>
            <w:r w:rsidRPr="00D83C21">
              <w:rPr>
                <w:color w:val="000000"/>
              </w:rPr>
              <w:t xml:space="preserve"> uygun şekilde çıkarılması</w:t>
            </w:r>
          </w:p>
        </w:tc>
        <w:tc>
          <w:tcPr>
            <w:tcW w:w="5939" w:type="dxa"/>
          </w:tcPr>
          <w:p w14:paraId="0094F0E4" w14:textId="77777777" w:rsidR="00D83C21" w:rsidRPr="00D83C21" w:rsidRDefault="00D83C21" w:rsidP="00D83C21">
            <w:pPr>
              <w:spacing w:line="240" w:lineRule="auto"/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Eğitim </w:t>
            </w:r>
            <w:proofErr w:type="spell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</w:tc>
      </w:tr>
      <w:tr w:rsidR="00D83C21" w:rsidRPr="00D83C21" w14:paraId="7FE31A73" w14:textId="77777777" w:rsidTr="00947B5F">
        <w:trPr>
          <w:trHeight w:val="315"/>
        </w:trPr>
        <w:tc>
          <w:tcPr>
            <w:tcW w:w="5061" w:type="dxa"/>
            <w:vAlign w:val="bottom"/>
          </w:tcPr>
          <w:p w14:paraId="6BB4C6AD" w14:textId="77777777" w:rsidR="00D83C21" w:rsidRPr="00D83C21" w:rsidRDefault="00D83C21" w:rsidP="00D83C21">
            <w:pPr>
              <w:spacing w:line="240" w:lineRule="auto"/>
              <w:rPr>
                <w:color w:val="000000"/>
              </w:rPr>
            </w:pPr>
            <w:r w:rsidRPr="00D83C21">
              <w:rPr>
                <w:color w:val="000000"/>
              </w:rPr>
              <w:t>Belirti gösteren kişinin vücut</w:t>
            </w:r>
            <w:r w:rsidRPr="00D83C21">
              <w:rPr>
                <w:color w:val="000000"/>
              </w:rPr>
              <w:br/>
              <w:t>sıvılarıyla temas eden eldivenleri ve diğer</w:t>
            </w:r>
            <w:r w:rsidRPr="00D83C21">
              <w:rPr>
                <w:color w:val="000000"/>
              </w:rPr>
              <w:br/>
              <w:t>tek kullanımlık eşyaları tıbbi atık olarak</w:t>
            </w:r>
            <w:r w:rsidRPr="00D83C21">
              <w:rPr>
                <w:color w:val="000000"/>
              </w:rPr>
              <w:br/>
              <w:t>kabul edilerek uygun şekilde bertaraf edilmesi</w:t>
            </w:r>
          </w:p>
        </w:tc>
        <w:tc>
          <w:tcPr>
            <w:tcW w:w="5939" w:type="dxa"/>
          </w:tcPr>
          <w:p w14:paraId="1136D702" w14:textId="77777777" w:rsidR="00D83C21" w:rsidRPr="00D83C21" w:rsidRDefault="00D83C21" w:rsidP="00D83C21">
            <w:pPr>
              <w:spacing w:line="240" w:lineRule="auto"/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Eğitim </w:t>
            </w:r>
            <w:proofErr w:type="spell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</w:tc>
      </w:tr>
    </w:tbl>
    <w:p w14:paraId="467AACDB" w14:textId="77777777" w:rsidR="00D83C21" w:rsidRDefault="00D83C21" w:rsidP="001C2954">
      <w:pPr>
        <w:rPr>
          <w:rFonts w:ascii="Times New Roman" w:hAnsi="Times New Roman" w:cs="Times New Roman"/>
        </w:rPr>
      </w:pPr>
    </w:p>
    <w:p w14:paraId="6B4629CB" w14:textId="77777777" w:rsidR="00D83C21" w:rsidRDefault="00D83C21" w:rsidP="001C2954">
      <w:pPr>
        <w:rPr>
          <w:rFonts w:ascii="Times New Roman" w:hAnsi="Times New Roman" w:cs="Times New Roman"/>
        </w:rPr>
      </w:pPr>
    </w:p>
    <w:tbl>
      <w:tblPr>
        <w:tblW w:w="20520" w:type="dxa"/>
        <w:tblInd w:w="-141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266"/>
        <w:gridCol w:w="3254"/>
      </w:tblGrid>
      <w:tr w:rsidR="00D83C21" w14:paraId="67F576E5" w14:textId="77777777" w:rsidTr="00947B5F">
        <w:trPr>
          <w:trHeight w:val="290"/>
        </w:trPr>
        <w:tc>
          <w:tcPr>
            <w:tcW w:w="10282" w:type="dxa"/>
            <w:tcBorders>
              <w:top w:val="nil"/>
              <w:left w:val="nil"/>
              <w:bottom w:val="nil"/>
              <w:right w:val="nil"/>
            </w:tcBorders>
          </w:tcPr>
          <w:p w14:paraId="7DBE4196" w14:textId="77777777" w:rsidR="00D83C21" w:rsidRDefault="00D83C21" w:rsidP="00947B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NOT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14:paraId="06E7069D" w14:textId="77777777" w:rsidR="00D83C21" w:rsidRDefault="00D83C21" w:rsidP="00947B5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3C21" w:rsidRPr="00930801" w14:paraId="58D3C517" w14:textId="77777777" w:rsidTr="00947B5F">
        <w:trPr>
          <w:trHeight w:val="290"/>
        </w:trPr>
        <w:tc>
          <w:tcPr>
            <w:tcW w:w="10282" w:type="dxa"/>
            <w:tcBorders>
              <w:top w:val="nil"/>
              <w:left w:val="nil"/>
              <w:bottom w:val="nil"/>
              <w:right w:val="nil"/>
            </w:tcBorders>
          </w:tcPr>
          <w:p w14:paraId="4EDF226E" w14:textId="77777777" w:rsidR="00D83C21" w:rsidRPr="00930801" w:rsidRDefault="00D83C21" w:rsidP="00947B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080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1- Enfeksiyon Önleme ve Kontrol Eylem Planı Kurum Risk Değerlendirme Formunda saptanan tehlike unsurları ile uyumlu olmalıdır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14:paraId="6138BDBC" w14:textId="77777777" w:rsidR="00D83C21" w:rsidRPr="00930801" w:rsidRDefault="00D83C21" w:rsidP="00947B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83C21" w:rsidRPr="00930801" w14:paraId="6D0A1851" w14:textId="77777777" w:rsidTr="00947B5F">
        <w:trPr>
          <w:trHeight w:val="290"/>
        </w:trPr>
        <w:tc>
          <w:tcPr>
            <w:tcW w:w="12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3CDD7E" w14:textId="77777777" w:rsidR="00D83C21" w:rsidRPr="00930801" w:rsidRDefault="00D83C21" w:rsidP="00947B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080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2- Bu formda belirtilen "Enfeksiyon Önleme ve Kontrol Eylemleri" ve önerilen formlar ÖRNEK olup her kurum kendine özgü ekleme ve çıkarmalar yapabilir.</w:t>
            </w:r>
          </w:p>
        </w:tc>
      </w:tr>
      <w:tr w:rsidR="00D83C21" w:rsidRPr="00930801" w14:paraId="2493DE77" w14:textId="77777777" w:rsidTr="00947B5F">
        <w:trPr>
          <w:trHeight w:val="290"/>
        </w:trPr>
        <w:tc>
          <w:tcPr>
            <w:tcW w:w="12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53CAB2" w14:textId="77777777" w:rsidR="00D83C21" w:rsidRPr="00930801" w:rsidRDefault="00D83C21" w:rsidP="00947B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080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3- Servis aracı, Pansiyon, spor salonu, atölye, yemekhane </w:t>
            </w:r>
            <w:proofErr w:type="gramStart"/>
            <w:r w:rsidRPr="0093080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vb.  faklı</w:t>
            </w:r>
            <w:proofErr w:type="gramEnd"/>
            <w:r w:rsidRPr="0093080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birimler ve uygulamaları bulunan kurumlar her birimi ayrı ayrı değerlendirmelidir.</w:t>
            </w:r>
          </w:p>
        </w:tc>
      </w:tr>
    </w:tbl>
    <w:p w14:paraId="57CA3FDD" w14:textId="77777777" w:rsidR="00D83C21" w:rsidRDefault="00D83C21" w:rsidP="001C2954">
      <w:pPr>
        <w:rPr>
          <w:rFonts w:ascii="Times New Roman" w:hAnsi="Times New Roman" w:cs="Times New Roman"/>
        </w:rPr>
      </w:pPr>
    </w:p>
    <w:p w14:paraId="0500E9D0" w14:textId="77777777" w:rsidR="001C2954" w:rsidRDefault="001C2954" w:rsidP="001C2954">
      <w:pPr>
        <w:rPr>
          <w:rFonts w:ascii="Times New Roman" w:hAnsi="Times New Roman" w:cs="Times New Roman"/>
        </w:rPr>
      </w:pPr>
    </w:p>
    <w:p w14:paraId="0F1692F4" w14:textId="77777777" w:rsidR="00E561F3" w:rsidRPr="00C02E42" w:rsidRDefault="00E561F3" w:rsidP="00A840AE">
      <w:pPr>
        <w:rPr>
          <w:rFonts w:ascii="Times New Roman" w:hAnsi="Times New Roman" w:cs="Times New Roman"/>
        </w:rPr>
      </w:pPr>
    </w:p>
    <w:sectPr w:rsidR="00E561F3" w:rsidRPr="00C02E42" w:rsidSect="003720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04921" w14:textId="77777777" w:rsidR="00391F4C" w:rsidRDefault="00391F4C" w:rsidP="005A71D0">
      <w:pPr>
        <w:spacing w:line="240" w:lineRule="auto"/>
      </w:pPr>
      <w:r>
        <w:separator/>
      </w:r>
    </w:p>
  </w:endnote>
  <w:endnote w:type="continuationSeparator" w:id="0">
    <w:p w14:paraId="7DB7A06B" w14:textId="77777777" w:rsidR="00391F4C" w:rsidRDefault="00391F4C" w:rsidP="005A71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3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3C77C" w14:textId="77777777" w:rsidR="00901000" w:rsidRDefault="0090100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CEF35" w14:textId="77777777" w:rsidR="00901000" w:rsidRDefault="0090100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E421B" w14:textId="77777777" w:rsidR="00901000" w:rsidRDefault="0090100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AA5D5" w14:textId="77777777" w:rsidR="00391F4C" w:rsidRDefault="00391F4C" w:rsidP="005A71D0">
      <w:pPr>
        <w:spacing w:line="240" w:lineRule="auto"/>
      </w:pPr>
      <w:r>
        <w:separator/>
      </w:r>
    </w:p>
  </w:footnote>
  <w:footnote w:type="continuationSeparator" w:id="0">
    <w:p w14:paraId="25C59667" w14:textId="77777777" w:rsidR="00391F4C" w:rsidRDefault="00391F4C" w:rsidP="005A71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88616" w14:textId="77777777" w:rsidR="00901000" w:rsidRDefault="0090100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CB02B" w14:textId="77777777" w:rsidR="005A71D0" w:rsidRDefault="005A71D0">
    <w:pPr>
      <w:pStyle w:val="stbilgi"/>
    </w:pPr>
  </w:p>
  <w:tbl>
    <w:tblPr>
      <w:tblW w:w="1015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9"/>
      <w:gridCol w:w="5103"/>
      <w:gridCol w:w="1842"/>
      <w:gridCol w:w="1106"/>
    </w:tblGrid>
    <w:tr w:rsidR="005A71D0" w:rsidRPr="00E850BC" w14:paraId="6FBADA69" w14:textId="77777777" w:rsidTr="00BC30A1">
      <w:trPr>
        <w:trHeight w:val="198"/>
        <w:jc w:val="center"/>
      </w:trPr>
      <w:tc>
        <w:tcPr>
          <w:tcW w:w="209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0F3829" w14:textId="77777777" w:rsidR="005A71D0" w:rsidRPr="00E850BC" w:rsidRDefault="005A71D0" w:rsidP="00BF4DA6">
          <w:pPr>
            <w:pStyle w:val="stbilgi"/>
            <w:jc w:val="center"/>
            <w:rPr>
              <w:rFonts w:ascii="Times New Roman" w:hAnsi="Times New Roman"/>
            </w:rPr>
          </w:pPr>
          <w:r>
            <w:rPr>
              <w:noProof/>
              <w:sz w:val="17"/>
              <w:lang w:eastAsia="tr-TR"/>
            </w:rPr>
            <w:drawing>
              <wp:inline distT="0" distB="0" distL="0" distR="0" wp14:anchorId="19727E85" wp14:editId="586C7833">
                <wp:extent cx="1135707" cy="972000"/>
                <wp:effectExtent l="0" t="0" r="0" b="0"/>
                <wp:docPr id="304" name="Resim 3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5707" cy="9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FEA753A" w14:textId="77777777" w:rsidR="005A71D0" w:rsidRPr="00E850BC" w:rsidRDefault="005A71D0" w:rsidP="00BC30A1">
          <w:pPr>
            <w:pStyle w:val="stbilgi"/>
            <w:jc w:val="center"/>
            <w:rPr>
              <w:rFonts w:ascii="Times New Roman" w:hAnsi="Times New Roman"/>
              <w:b/>
              <w:szCs w:val="24"/>
            </w:rPr>
          </w:pPr>
          <w:r w:rsidRPr="00E850BC">
            <w:rPr>
              <w:rFonts w:ascii="Times New Roman" w:hAnsi="Times New Roman"/>
              <w:b/>
              <w:szCs w:val="24"/>
            </w:rPr>
            <w:t>TC.</w:t>
          </w:r>
        </w:p>
        <w:p w14:paraId="6B178BCC" w14:textId="09172C22" w:rsidR="00BC30A1" w:rsidRDefault="00CD1F55" w:rsidP="00E76A8C">
          <w:pPr>
            <w:pStyle w:val="stbilgi"/>
            <w:jc w:val="center"/>
            <w:rPr>
              <w:rFonts w:ascii="Times New Roman" w:hAnsi="Times New Roman"/>
              <w:b/>
              <w:szCs w:val="24"/>
            </w:rPr>
          </w:pPr>
          <w:proofErr w:type="gramStart"/>
          <w:r>
            <w:rPr>
              <w:rFonts w:ascii="Times New Roman" w:hAnsi="Times New Roman"/>
              <w:b/>
              <w:szCs w:val="24"/>
            </w:rPr>
            <w:t xml:space="preserve">SAVUR </w:t>
          </w:r>
          <w:r w:rsidR="00E76A8C">
            <w:rPr>
              <w:rFonts w:ascii="Times New Roman" w:hAnsi="Times New Roman"/>
              <w:b/>
              <w:szCs w:val="24"/>
            </w:rPr>
            <w:t xml:space="preserve">  YEŞİLALAN</w:t>
          </w:r>
          <w:proofErr w:type="gramEnd"/>
          <w:r w:rsidR="00E76A8C">
            <w:rPr>
              <w:rFonts w:ascii="Times New Roman" w:hAnsi="Times New Roman"/>
              <w:b/>
              <w:szCs w:val="24"/>
            </w:rPr>
            <w:t xml:space="preserve"> ÇOK PROGRAMLI ANADOLU LİSESİ</w:t>
          </w:r>
          <w:r w:rsidR="00BC30A1">
            <w:rPr>
              <w:rFonts w:ascii="Times New Roman" w:hAnsi="Times New Roman"/>
              <w:b/>
              <w:szCs w:val="24"/>
            </w:rPr>
            <w:t xml:space="preserve"> MÜDÜRLÜĞÜ</w:t>
          </w:r>
        </w:p>
        <w:p w14:paraId="015B0374" w14:textId="77777777" w:rsidR="005A71D0" w:rsidRDefault="005A71D0" w:rsidP="00BC30A1">
          <w:pPr>
            <w:pStyle w:val="stbilgi"/>
            <w:jc w:val="center"/>
            <w:rPr>
              <w:rFonts w:ascii="Times New Roman" w:hAnsi="Times New Roman"/>
              <w:b/>
              <w:szCs w:val="32"/>
            </w:rPr>
          </w:pPr>
        </w:p>
        <w:p w14:paraId="1BA033D0" w14:textId="77777777" w:rsidR="005A71D0" w:rsidRPr="00E850BC" w:rsidRDefault="00D83C21" w:rsidP="00BC30A1">
          <w:pPr>
            <w:pStyle w:val="stbilgi"/>
            <w:jc w:val="center"/>
            <w:rPr>
              <w:rFonts w:ascii="Times New Roman" w:hAnsi="Times New Roman"/>
              <w:b/>
            </w:rPr>
          </w:pPr>
          <w:r w:rsidRPr="00A1237E">
            <w:rPr>
              <w:rFonts w:ascii="Times New Roman" w:hAnsi="Times New Roman"/>
              <w:b/>
              <w:sz w:val="18"/>
              <w:szCs w:val="18"/>
            </w:rPr>
            <w:t>STANDART ENFEKSİYON KONTROL ÖNLEMLERİ EYLEM PLANI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BF06EA7" w14:textId="77777777"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  <w:proofErr w:type="spellStart"/>
          <w:r w:rsidRPr="00E850BC">
            <w:rPr>
              <w:rFonts w:ascii="Times New Roman" w:hAnsi="Times New Roman"/>
              <w:sz w:val="18"/>
            </w:rPr>
            <w:t>Döküman</w:t>
          </w:r>
          <w:proofErr w:type="spellEnd"/>
          <w:r w:rsidRPr="00E850BC">
            <w:rPr>
              <w:rFonts w:ascii="Times New Roman" w:hAnsi="Times New Roman"/>
              <w:sz w:val="18"/>
            </w:rPr>
            <w:t xml:space="preserve"> No</w:t>
          </w:r>
        </w:p>
      </w:tc>
      <w:tc>
        <w:tcPr>
          <w:tcW w:w="1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1D1FBF0" w14:textId="77777777" w:rsidR="005A71D0" w:rsidRPr="00E850BC" w:rsidRDefault="00D83C21" w:rsidP="00BF4DA6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PL.03</w:t>
          </w:r>
        </w:p>
      </w:tc>
    </w:tr>
    <w:tr w:rsidR="005A71D0" w:rsidRPr="00E850BC" w14:paraId="5AD1D4CC" w14:textId="77777777" w:rsidTr="00BC30A1">
      <w:trPr>
        <w:trHeight w:val="135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59DF23" w14:textId="77777777"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D22F57" w14:textId="77777777"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26EC632" w14:textId="77777777"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  <w:r w:rsidRPr="00E850BC">
            <w:rPr>
              <w:rFonts w:ascii="Times New Roman" w:hAnsi="Times New Roman"/>
              <w:sz w:val="18"/>
            </w:rPr>
            <w:t>Sayfa No</w:t>
          </w:r>
        </w:p>
      </w:tc>
      <w:tc>
        <w:tcPr>
          <w:tcW w:w="1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EB6185F" w14:textId="77777777" w:rsidR="005A71D0" w:rsidRPr="00D208A0" w:rsidRDefault="00062341" w:rsidP="00BF4DA6">
          <w:pPr>
            <w:pStyle w:val="stbilgi"/>
            <w:rPr>
              <w:rFonts w:ascii="Times New Roman" w:hAnsi="Times New Roman"/>
              <w:sz w:val="18"/>
            </w:rPr>
          </w:pPr>
          <w:r w:rsidRPr="00D208A0">
            <w:rPr>
              <w:rFonts w:ascii="Times New Roman" w:hAnsi="Times New Roman"/>
              <w:sz w:val="18"/>
            </w:rPr>
            <w:fldChar w:fldCharType="begin"/>
          </w:r>
          <w:r w:rsidR="00D208A0" w:rsidRPr="00D208A0">
            <w:rPr>
              <w:rFonts w:ascii="Times New Roman" w:hAnsi="Times New Roman"/>
              <w:sz w:val="18"/>
            </w:rPr>
            <w:instrText>PAGE  \* Arabic  \* MERGEFORMAT</w:instrText>
          </w:r>
          <w:r w:rsidRPr="00D208A0">
            <w:rPr>
              <w:rFonts w:ascii="Times New Roman" w:hAnsi="Times New Roman"/>
              <w:sz w:val="18"/>
            </w:rPr>
            <w:fldChar w:fldCharType="separate"/>
          </w:r>
          <w:r w:rsidR="00901000">
            <w:rPr>
              <w:rFonts w:ascii="Times New Roman" w:hAnsi="Times New Roman"/>
              <w:noProof/>
              <w:sz w:val="18"/>
            </w:rPr>
            <w:t>1</w:t>
          </w:r>
          <w:r w:rsidRPr="00D208A0">
            <w:rPr>
              <w:rFonts w:ascii="Times New Roman" w:hAnsi="Times New Roman"/>
              <w:sz w:val="18"/>
            </w:rPr>
            <w:fldChar w:fldCharType="end"/>
          </w:r>
          <w:r w:rsidR="00D208A0" w:rsidRPr="00D208A0">
            <w:rPr>
              <w:rFonts w:ascii="Times New Roman" w:hAnsi="Times New Roman"/>
              <w:sz w:val="18"/>
            </w:rPr>
            <w:t xml:space="preserve"> / </w:t>
          </w:r>
          <w:r w:rsidR="00391F4C">
            <w:fldChar w:fldCharType="begin"/>
          </w:r>
          <w:r w:rsidR="00391F4C">
            <w:instrText>NUMPAGES  \* Arabic  \* MERGEFORMAT</w:instrText>
          </w:r>
          <w:r w:rsidR="00391F4C">
            <w:fldChar w:fldCharType="separate"/>
          </w:r>
          <w:r w:rsidR="00901000" w:rsidRPr="00901000">
            <w:rPr>
              <w:rFonts w:ascii="Times New Roman" w:hAnsi="Times New Roman"/>
              <w:noProof/>
              <w:sz w:val="18"/>
            </w:rPr>
            <w:t>5</w:t>
          </w:r>
          <w:r w:rsidR="00391F4C">
            <w:rPr>
              <w:rFonts w:ascii="Times New Roman" w:hAnsi="Times New Roman"/>
              <w:noProof/>
              <w:sz w:val="18"/>
            </w:rPr>
            <w:fldChar w:fldCharType="end"/>
          </w:r>
        </w:p>
      </w:tc>
    </w:tr>
    <w:tr w:rsidR="005A71D0" w:rsidRPr="00E850BC" w14:paraId="658AD68F" w14:textId="77777777" w:rsidTr="00BC30A1">
      <w:trPr>
        <w:trHeight w:val="135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DD7040" w14:textId="77777777"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280E6E" w14:textId="77777777"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BBE813B" w14:textId="77777777"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  <w:r w:rsidRPr="00E850BC">
            <w:rPr>
              <w:rFonts w:ascii="Times New Roman" w:hAnsi="Times New Roman"/>
              <w:sz w:val="18"/>
            </w:rPr>
            <w:t>Revizyon No</w:t>
          </w:r>
        </w:p>
      </w:tc>
      <w:tc>
        <w:tcPr>
          <w:tcW w:w="1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6708428" w14:textId="77777777"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5A71D0" w:rsidRPr="00E850BC" w14:paraId="4AD6783B" w14:textId="77777777" w:rsidTr="00BC30A1">
      <w:trPr>
        <w:trHeight w:val="135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561899" w14:textId="77777777"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FA6797" w14:textId="77777777"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8650D08" w14:textId="77777777"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  <w:r w:rsidRPr="00E850BC">
            <w:rPr>
              <w:rFonts w:ascii="Times New Roman" w:hAnsi="Times New Roman"/>
              <w:sz w:val="18"/>
            </w:rPr>
            <w:t>Revizyon Tarihi</w:t>
          </w:r>
        </w:p>
      </w:tc>
      <w:tc>
        <w:tcPr>
          <w:tcW w:w="1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7B1CB72" w14:textId="7ABF28A9" w:rsidR="005A71D0" w:rsidRPr="00E850BC" w:rsidRDefault="00364FA9" w:rsidP="00BF4DA6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13.09.2024</w:t>
          </w:r>
        </w:p>
      </w:tc>
    </w:tr>
    <w:tr w:rsidR="005A71D0" w:rsidRPr="00E850BC" w14:paraId="573E93A3" w14:textId="77777777" w:rsidTr="00BC30A1">
      <w:trPr>
        <w:trHeight w:val="135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CF4288" w14:textId="77777777"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381FBE" w14:textId="77777777"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62688AC" w14:textId="77777777" w:rsidR="005A71D0" w:rsidRPr="00E850BC" w:rsidRDefault="00AE2E88" w:rsidP="00BF4DA6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Yayın</w:t>
          </w:r>
          <w:r w:rsidR="005A71D0" w:rsidRPr="00E850BC">
            <w:rPr>
              <w:rFonts w:ascii="Times New Roman" w:hAnsi="Times New Roman"/>
              <w:sz w:val="18"/>
            </w:rPr>
            <w:t xml:space="preserve"> Tarihi</w:t>
          </w:r>
        </w:p>
      </w:tc>
      <w:tc>
        <w:tcPr>
          <w:tcW w:w="1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F5627B7" w14:textId="77777777"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5A71D0" w:rsidRPr="00E850BC" w14:paraId="201EC2E7" w14:textId="77777777" w:rsidTr="00BC30A1">
      <w:trPr>
        <w:trHeight w:val="430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B2AD4F" w14:textId="77777777"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AF620D" w14:textId="77777777"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65168F5" w14:textId="77777777"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</w:p>
        <w:p w14:paraId="5C346FD8" w14:textId="77777777"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  <w:r w:rsidRPr="00E850BC">
            <w:rPr>
              <w:rFonts w:ascii="Times New Roman" w:hAnsi="Times New Roman"/>
              <w:sz w:val="18"/>
            </w:rPr>
            <w:t>Kurum Kodu</w:t>
          </w:r>
        </w:p>
      </w:tc>
      <w:tc>
        <w:tcPr>
          <w:tcW w:w="1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35F8FE9" w14:textId="77777777" w:rsidR="005A71D0" w:rsidRDefault="00901000" w:rsidP="00BF4DA6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970181</w:t>
          </w:r>
        </w:p>
        <w:p w14:paraId="62B3A070" w14:textId="301F146E" w:rsidR="00901000" w:rsidRPr="00E850BC" w:rsidRDefault="00901000" w:rsidP="00BF4DA6">
          <w:pPr>
            <w:pStyle w:val="stbilgi"/>
            <w:rPr>
              <w:rFonts w:ascii="Times New Roman" w:hAnsi="Times New Roman"/>
              <w:sz w:val="18"/>
            </w:rPr>
          </w:pPr>
          <w:bookmarkStart w:id="0" w:name="_GoBack"/>
          <w:bookmarkEnd w:id="0"/>
        </w:p>
      </w:tc>
    </w:tr>
  </w:tbl>
  <w:p w14:paraId="5727E611" w14:textId="7420B036" w:rsidR="005A71D0" w:rsidRDefault="005A71D0">
    <w:pPr>
      <w:pStyle w:val="stbilgi"/>
    </w:pPr>
  </w:p>
  <w:p w14:paraId="30B20553" w14:textId="77777777" w:rsidR="005A71D0" w:rsidRDefault="005A71D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EE0D6" w14:textId="77777777" w:rsidR="00901000" w:rsidRDefault="0090100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06A8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427C8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E4DE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E0956"/>
    <w:multiLevelType w:val="hybridMultilevel"/>
    <w:tmpl w:val="C95C5EDE"/>
    <w:lvl w:ilvl="0" w:tplc="040EFA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43B33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61A15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96FE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14ED3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F5CA9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C4E83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165B8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928F6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E96C37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7A2EC6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B33EC"/>
    <w:multiLevelType w:val="hybridMultilevel"/>
    <w:tmpl w:val="2D86FDF8"/>
    <w:lvl w:ilvl="0" w:tplc="9470F1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A758F1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91026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6C5AA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291B9E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343A14"/>
    <w:multiLevelType w:val="hybridMultilevel"/>
    <w:tmpl w:val="C95C5EDE"/>
    <w:lvl w:ilvl="0" w:tplc="040EFA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8A207B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2B5CB1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3F49DC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39466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644A9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B54EEE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5370A9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B319E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885EE6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950BD4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AD1A8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1B7918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EA6A0E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D1463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7D2977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920DDD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92445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EC740C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E3794F"/>
    <w:multiLevelType w:val="hybridMultilevel"/>
    <w:tmpl w:val="707E0E2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8D51E2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B37D0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E912C5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5225CB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535336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4D2760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7"/>
  </w:num>
  <w:num w:numId="4">
    <w:abstractNumId w:val="22"/>
  </w:num>
  <w:num w:numId="5">
    <w:abstractNumId w:val="6"/>
  </w:num>
  <w:num w:numId="6">
    <w:abstractNumId w:val="19"/>
  </w:num>
  <w:num w:numId="7">
    <w:abstractNumId w:val="3"/>
  </w:num>
  <w:num w:numId="8">
    <w:abstractNumId w:val="9"/>
  </w:num>
  <w:num w:numId="9">
    <w:abstractNumId w:val="31"/>
  </w:num>
  <w:num w:numId="10">
    <w:abstractNumId w:val="25"/>
  </w:num>
  <w:num w:numId="11">
    <w:abstractNumId w:val="16"/>
  </w:num>
  <w:num w:numId="12">
    <w:abstractNumId w:val="33"/>
  </w:num>
  <w:num w:numId="13">
    <w:abstractNumId w:val="1"/>
  </w:num>
  <w:num w:numId="14">
    <w:abstractNumId w:val="4"/>
  </w:num>
  <w:num w:numId="15">
    <w:abstractNumId w:val="35"/>
  </w:num>
  <w:num w:numId="16">
    <w:abstractNumId w:val="8"/>
  </w:num>
  <w:num w:numId="17">
    <w:abstractNumId w:val="42"/>
  </w:num>
  <w:num w:numId="18">
    <w:abstractNumId w:val="21"/>
  </w:num>
  <w:num w:numId="19">
    <w:abstractNumId w:val="5"/>
  </w:num>
  <w:num w:numId="20">
    <w:abstractNumId w:val="17"/>
  </w:num>
  <w:num w:numId="21">
    <w:abstractNumId w:val="43"/>
  </w:num>
  <w:num w:numId="22">
    <w:abstractNumId w:val="2"/>
  </w:num>
  <w:num w:numId="23">
    <w:abstractNumId w:val="32"/>
  </w:num>
  <w:num w:numId="24">
    <w:abstractNumId w:val="12"/>
  </w:num>
  <w:num w:numId="25">
    <w:abstractNumId w:val="20"/>
  </w:num>
  <w:num w:numId="26">
    <w:abstractNumId w:val="29"/>
  </w:num>
  <w:num w:numId="27">
    <w:abstractNumId w:val="10"/>
  </w:num>
  <w:num w:numId="28">
    <w:abstractNumId w:val="40"/>
  </w:num>
  <w:num w:numId="29">
    <w:abstractNumId w:val="23"/>
  </w:num>
  <w:num w:numId="30">
    <w:abstractNumId w:val="7"/>
  </w:num>
  <w:num w:numId="31">
    <w:abstractNumId w:val="28"/>
  </w:num>
  <w:num w:numId="32">
    <w:abstractNumId w:val="36"/>
  </w:num>
  <w:num w:numId="33">
    <w:abstractNumId w:val="14"/>
  </w:num>
  <w:num w:numId="34">
    <w:abstractNumId w:val="0"/>
  </w:num>
  <w:num w:numId="35">
    <w:abstractNumId w:val="41"/>
  </w:num>
  <w:num w:numId="36">
    <w:abstractNumId w:val="37"/>
  </w:num>
  <w:num w:numId="37">
    <w:abstractNumId w:val="24"/>
  </w:num>
  <w:num w:numId="38">
    <w:abstractNumId w:val="34"/>
  </w:num>
  <w:num w:numId="39">
    <w:abstractNumId w:val="18"/>
  </w:num>
  <w:num w:numId="40">
    <w:abstractNumId w:val="30"/>
  </w:num>
  <w:num w:numId="41">
    <w:abstractNumId w:val="26"/>
  </w:num>
  <w:num w:numId="42">
    <w:abstractNumId w:val="39"/>
  </w:num>
  <w:num w:numId="43">
    <w:abstractNumId w:val="44"/>
  </w:num>
  <w:num w:numId="44">
    <w:abstractNumId w:val="13"/>
  </w:num>
  <w:num w:numId="45">
    <w:abstractNumId w:val="3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D0"/>
    <w:rsid w:val="000006E0"/>
    <w:rsid w:val="00017E34"/>
    <w:rsid w:val="00023768"/>
    <w:rsid w:val="0003390A"/>
    <w:rsid w:val="00046901"/>
    <w:rsid w:val="000503B0"/>
    <w:rsid w:val="00062341"/>
    <w:rsid w:val="00080173"/>
    <w:rsid w:val="00082D38"/>
    <w:rsid w:val="0008411F"/>
    <w:rsid w:val="000A6391"/>
    <w:rsid w:val="000A6EBF"/>
    <w:rsid w:val="000C0C0A"/>
    <w:rsid w:val="000F76A1"/>
    <w:rsid w:val="00105087"/>
    <w:rsid w:val="00114249"/>
    <w:rsid w:val="00157DB5"/>
    <w:rsid w:val="001605AF"/>
    <w:rsid w:val="00176943"/>
    <w:rsid w:val="001C2954"/>
    <w:rsid w:val="001E12BA"/>
    <w:rsid w:val="001E1342"/>
    <w:rsid w:val="0020516E"/>
    <w:rsid w:val="0021085B"/>
    <w:rsid w:val="0021773B"/>
    <w:rsid w:val="00220D50"/>
    <w:rsid w:val="00260F50"/>
    <w:rsid w:val="002A3A67"/>
    <w:rsid w:val="002F14F7"/>
    <w:rsid w:val="003210F1"/>
    <w:rsid w:val="003217BF"/>
    <w:rsid w:val="00340259"/>
    <w:rsid w:val="00340747"/>
    <w:rsid w:val="0035181A"/>
    <w:rsid w:val="0035290F"/>
    <w:rsid w:val="00352F41"/>
    <w:rsid w:val="00363E7B"/>
    <w:rsid w:val="00364FA9"/>
    <w:rsid w:val="003720B2"/>
    <w:rsid w:val="00382486"/>
    <w:rsid w:val="00391F4C"/>
    <w:rsid w:val="003D0106"/>
    <w:rsid w:val="003E5A8D"/>
    <w:rsid w:val="003F501A"/>
    <w:rsid w:val="004345C6"/>
    <w:rsid w:val="00442B2E"/>
    <w:rsid w:val="0044488F"/>
    <w:rsid w:val="00453F70"/>
    <w:rsid w:val="004A14EA"/>
    <w:rsid w:val="004B51F1"/>
    <w:rsid w:val="004C5F18"/>
    <w:rsid w:val="004E0AB9"/>
    <w:rsid w:val="004E3BDE"/>
    <w:rsid w:val="00512D59"/>
    <w:rsid w:val="005463CE"/>
    <w:rsid w:val="00576F74"/>
    <w:rsid w:val="00580427"/>
    <w:rsid w:val="00583A4C"/>
    <w:rsid w:val="00585D40"/>
    <w:rsid w:val="00587B41"/>
    <w:rsid w:val="00592B4F"/>
    <w:rsid w:val="005A0622"/>
    <w:rsid w:val="005A71D0"/>
    <w:rsid w:val="005F51A6"/>
    <w:rsid w:val="00617F4A"/>
    <w:rsid w:val="0062104D"/>
    <w:rsid w:val="00622735"/>
    <w:rsid w:val="00632070"/>
    <w:rsid w:val="006A62B2"/>
    <w:rsid w:val="006C436A"/>
    <w:rsid w:val="006E47DD"/>
    <w:rsid w:val="00705E44"/>
    <w:rsid w:val="00714288"/>
    <w:rsid w:val="00715BC1"/>
    <w:rsid w:val="00721E56"/>
    <w:rsid w:val="00730D5F"/>
    <w:rsid w:val="00730F6A"/>
    <w:rsid w:val="00764072"/>
    <w:rsid w:val="00765A32"/>
    <w:rsid w:val="00773EDE"/>
    <w:rsid w:val="00786BBE"/>
    <w:rsid w:val="00792C99"/>
    <w:rsid w:val="007B7585"/>
    <w:rsid w:val="007E0A06"/>
    <w:rsid w:val="008017A1"/>
    <w:rsid w:val="00823E8F"/>
    <w:rsid w:val="00827185"/>
    <w:rsid w:val="00837FF8"/>
    <w:rsid w:val="008522B0"/>
    <w:rsid w:val="00860B72"/>
    <w:rsid w:val="00863609"/>
    <w:rsid w:val="00871726"/>
    <w:rsid w:val="00893634"/>
    <w:rsid w:val="008970DD"/>
    <w:rsid w:val="008B60A5"/>
    <w:rsid w:val="008D07BD"/>
    <w:rsid w:val="008E4F87"/>
    <w:rsid w:val="00901000"/>
    <w:rsid w:val="00920E60"/>
    <w:rsid w:val="00931CC8"/>
    <w:rsid w:val="00945D92"/>
    <w:rsid w:val="00947F31"/>
    <w:rsid w:val="00972BEF"/>
    <w:rsid w:val="00987917"/>
    <w:rsid w:val="00997E58"/>
    <w:rsid w:val="009C11DD"/>
    <w:rsid w:val="009C7C35"/>
    <w:rsid w:val="009E3558"/>
    <w:rsid w:val="00A004C7"/>
    <w:rsid w:val="00A1562E"/>
    <w:rsid w:val="00A447C7"/>
    <w:rsid w:val="00A840AE"/>
    <w:rsid w:val="00AC165D"/>
    <w:rsid w:val="00AD1A2A"/>
    <w:rsid w:val="00AE2E88"/>
    <w:rsid w:val="00AE6E2E"/>
    <w:rsid w:val="00B26ABA"/>
    <w:rsid w:val="00B4638D"/>
    <w:rsid w:val="00B56DB7"/>
    <w:rsid w:val="00B726FF"/>
    <w:rsid w:val="00B74DFD"/>
    <w:rsid w:val="00BA5AF7"/>
    <w:rsid w:val="00BC30A1"/>
    <w:rsid w:val="00C02E42"/>
    <w:rsid w:val="00C10620"/>
    <w:rsid w:val="00C229C3"/>
    <w:rsid w:val="00C2557D"/>
    <w:rsid w:val="00C639C4"/>
    <w:rsid w:val="00C8112C"/>
    <w:rsid w:val="00C85DD2"/>
    <w:rsid w:val="00C91C92"/>
    <w:rsid w:val="00C92A7B"/>
    <w:rsid w:val="00C95D1A"/>
    <w:rsid w:val="00CA21C6"/>
    <w:rsid w:val="00CA7B3F"/>
    <w:rsid w:val="00CB0F0B"/>
    <w:rsid w:val="00CD0291"/>
    <w:rsid w:val="00CD1F55"/>
    <w:rsid w:val="00D208A0"/>
    <w:rsid w:val="00D43221"/>
    <w:rsid w:val="00D60D9C"/>
    <w:rsid w:val="00D6321F"/>
    <w:rsid w:val="00D64101"/>
    <w:rsid w:val="00D83C21"/>
    <w:rsid w:val="00DA5540"/>
    <w:rsid w:val="00DB41FA"/>
    <w:rsid w:val="00DC3C29"/>
    <w:rsid w:val="00DC5F05"/>
    <w:rsid w:val="00DE35D3"/>
    <w:rsid w:val="00DE65D3"/>
    <w:rsid w:val="00DF128E"/>
    <w:rsid w:val="00E01617"/>
    <w:rsid w:val="00E158D1"/>
    <w:rsid w:val="00E33FCC"/>
    <w:rsid w:val="00E45B33"/>
    <w:rsid w:val="00E561F3"/>
    <w:rsid w:val="00E76A8C"/>
    <w:rsid w:val="00E87A34"/>
    <w:rsid w:val="00E906F6"/>
    <w:rsid w:val="00E97A86"/>
    <w:rsid w:val="00EB1F8F"/>
    <w:rsid w:val="00EC0687"/>
    <w:rsid w:val="00EE02CE"/>
    <w:rsid w:val="00EF0851"/>
    <w:rsid w:val="00F25352"/>
    <w:rsid w:val="00F27057"/>
    <w:rsid w:val="00F3254F"/>
    <w:rsid w:val="00F42328"/>
    <w:rsid w:val="00F5097E"/>
    <w:rsid w:val="00F843CA"/>
    <w:rsid w:val="00FB1834"/>
    <w:rsid w:val="00FD06A5"/>
    <w:rsid w:val="00FE24C1"/>
    <w:rsid w:val="00FE6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48052"/>
  <w15:docId w15:val="{D6EEB98D-3642-494D-BAEF-ACFB747B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A34"/>
    <w:pPr>
      <w:spacing w:after="0" w:line="0" w:lineRule="atLeas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71D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A71D0"/>
  </w:style>
  <w:style w:type="paragraph" w:styleId="Altbilgi">
    <w:name w:val="footer"/>
    <w:basedOn w:val="Normal"/>
    <w:link w:val="AltbilgiChar"/>
    <w:uiPriority w:val="99"/>
    <w:unhideWhenUsed/>
    <w:rsid w:val="005A71D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71D0"/>
  </w:style>
  <w:style w:type="paragraph" w:styleId="BalonMetni">
    <w:name w:val="Balloon Text"/>
    <w:basedOn w:val="Normal"/>
    <w:link w:val="BalonMetniChar"/>
    <w:uiPriority w:val="99"/>
    <w:semiHidden/>
    <w:unhideWhenUsed/>
    <w:rsid w:val="005A71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71D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6BBE"/>
    <w:pPr>
      <w:ind w:left="720"/>
      <w:contextualSpacing/>
    </w:pPr>
  </w:style>
  <w:style w:type="table" w:styleId="TabloKlavuzu">
    <w:name w:val="Table Grid"/>
    <w:basedOn w:val="NormalTablo"/>
    <w:uiPriority w:val="59"/>
    <w:rsid w:val="00E87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lk21">
    <w:name w:val="Başlık 21"/>
    <w:basedOn w:val="Normal"/>
    <w:uiPriority w:val="1"/>
    <w:qFormat/>
    <w:rsid w:val="003720B2"/>
    <w:pPr>
      <w:widowControl w:val="0"/>
      <w:autoSpaceDE w:val="0"/>
      <w:autoSpaceDN w:val="0"/>
      <w:spacing w:before="32" w:line="240" w:lineRule="auto"/>
      <w:ind w:left="260"/>
      <w:outlineLvl w:val="2"/>
    </w:pPr>
    <w:rPr>
      <w:rFonts w:ascii="Arial" w:eastAsia="Arial" w:hAnsi="Arial" w:cs="Arial"/>
      <w:b/>
      <w:bCs/>
      <w:sz w:val="36"/>
      <w:szCs w:val="36"/>
    </w:rPr>
  </w:style>
  <w:style w:type="table" w:customStyle="1" w:styleId="KlavuzuTablo4-Vurgu11">
    <w:name w:val="Kılavuzu Tablo 4 - Vurgu 11"/>
    <w:basedOn w:val="NormalTablo"/>
    <w:uiPriority w:val="49"/>
    <w:rsid w:val="003720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Gvde">
    <w:name w:val="Gövde"/>
    <w:rsid w:val="003720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3217BF"/>
    <w:pPr>
      <w:widowControl w:val="0"/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217BF"/>
    <w:rPr>
      <w:rFonts w:ascii="Calibri" w:eastAsiaTheme="minorEastAsia" w:hAnsi="Calibri" w:cs="Calibri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BB251-2C10-4F04-BDEB-2D900A87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9954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CASPER</cp:lastModifiedBy>
  <cp:revision>4</cp:revision>
  <cp:lastPrinted>2022-08-15T10:58:00Z</cp:lastPrinted>
  <dcterms:created xsi:type="dcterms:W3CDTF">2024-09-13T11:39:00Z</dcterms:created>
  <dcterms:modified xsi:type="dcterms:W3CDTF">2024-09-17T13:08:00Z</dcterms:modified>
</cp:coreProperties>
</file>